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280" w:rsidRDefault="00C93280"/>
    <w:p w:rsidR="00C93280" w:rsidRDefault="00C93280"/>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C93280" w:rsidTr="00C93280">
        <w:tc>
          <w:tcPr>
            <w:tcW w:w="9210" w:type="dxa"/>
            <w:shd w:val="clear" w:color="auto" w:fill="D9D9D9" w:themeFill="background1" w:themeFillShade="D9"/>
          </w:tcPr>
          <w:p w:rsidR="00C93280" w:rsidRDefault="00C93280" w:rsidP="00C93280">
            <w:pPr>
              <w:pStyle w:val="Titre1"/>
              <w:jc w:val="center"/>
            </w:pPr>
            <w:r>
              <w:t>Objet</w:t>
            </w:r>
          </w:p>
        </w:tc>
      </w:tr>
    </w:tbl>
    <w:p w:rsidR="00C93280" w:rsidRDefault="00C93280"/>
    <w:p w:rsidR="00C93280" w:rsidRDefault="00C93280"/>
    <w:p w:rsidR="00A74543" w:rsidRDefault="000247A1">
      <w:r>
        <w:t xml:space="preserve">Ce document est le dossier qui accompagne la charte (cf. www.ssi.gouv.fr) pour une demande de labellisation </w:t>
      </w:r>
      <w:r w:rsidR="00FB6E5E">
        <w:t>SecNum</w:t>
      </w:r>
      <w:r w:rsidR="00FB6E5E">
        <w:rPr>
          <w:i/>
        </w:rPr>
        <w:t>edu</w:t>
      </w:r>
      <w:r>
        <w:t xml:space="preserve"> par l’ANSSI des formations de l’enseignement supérieur</w:t>
      </w:r>
      <w:r w:rsidR="00E951C6">
        <w:t xml:space="preserve"> en sécurité du numérique</w:t>
      </w:r>
      <w:r>
        <w:t>.</w:t>
      </w:r>
    </w:p>
    <w:p w:rsidR="003F3FF9" w:rsidRDefault="003F3FF9"/>
    <w:p w:rsidR="003F3FF9" w:rsidRDefault="003F3FF9" w:rsidP="003F3FF9"/>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3F3FF9" w:rsidTr="003F3FF9">
        <w:tc>
          <w:tcPr>
            <w:tcW w:w="9210" w:type="dxa"/>
            <w:shd w:val="clear" w:color="auto" w:fill="D9D9D9" w:themeFill="background1" w:themeFillShade="D9"/>
          </w:tcPr>
          <w:p w:rsidR="003F3FF9" w:rsidRDefault="003F3FF9" w:rsidP="003F3FF9">
            <w:pPr>
              <w:pStyle w:val="Titre1"/>
              <w:jc w:val="center"/>
            </w:pPr>
            <w:r>
              <w:t>Modifications par rapport à la version 2.0 du dossier</w:t>
            </w:r>
          </w:p>
        </w:tc>
      </w:tr>
    </w:tbl>
    <w:p w:rsidR="003F3FF9" w:rsidRDefault="003F3FF9" w:rsidP="003F3FF9"/>
    <w:p w:rsidR="003F3FF9" w:rsidRDefault="003F3FF9">
      <w:r>
        <w:t>C10 (titre délivré) : les certification</w:t>
      </w:r>
      <w:r w:rsidR="00436B53">
        <w:t>s</w:t>
      </w:r>
      <w:r>
        <w:t xml:space="preserve"> </w:t>
      </w:r>
      <w:r w:rsidR="00436B53">
        <w:t xml:space="preserve">de niveau I ou II inscrites au </w:t>
      </w:r>
      <w:r>
        <w:t xml:space="preserve">RNCP </w:t>
      </w:r>
      <w:r w:rsidR="00436B53">
        <w:t>ont été ajoutées</w:t>
      </w:r>
      <w:r>
        <w:t>.</w:t>
      </w:r>
      <w:r w:rsidR="00466363">
        <w:t xml:space="preserve"> </w:t>
      </w:r>
      <w:r w:rsidR="00301D95">
        <w:t>Cet ajout entraine des modifications ponctuelles sur d’autres critères.</w:t>
      </w:r>
    </w:p>
    <w:p w:rsidR="008641FE" w:rsidRDefault="008641FE">
      <w:r>
        <w:t>C15 (ligne « </w:t>
      </w:r>
      <w:r w:rsidR="00DC4C81">
        <w:t>Autres mises en pratique</w:t>
      </w:r>
      <w:r>
        <w:t> » : cette ligne a été ajoutée pour prendre en compte les heures de mises en pratique en sécurité (TP, projets…) qui ne peuvent pas être affectés à un thème technique défini pour l’ensemble d’une promotion.</w:t>
      </w:r>
    </w:p>
    <w:p w:rsidR="007A607D" w:rsidRDefault="007A607D">
      <w:r>
        <w:t>C21 (intervenants) : seuls les personnes intervenant 6 heures ou plus doivent être citées</w:t>
      </w:r>
      <w:r w:rsidR="00301D95">
        <w:t xml:space="preserve"> (au lieu de 3h00 précédemment)</w:t>
      </w:r>
      <w:r>
        <w:t>. Des informations supplémentaires sont demandées sur la formation ou l’expérience de l’intervenant dans le domaine d’intervention.</w:t>
      </w:r>
    </w:p>
    <w:p w:rsidR="008C187F" w:rsidRDefault="008C187F" w:rsidP="008C187F"/>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8C187F" w:rsidTr="008C187F">
        <w:tc>
          <w:tcPr>
            <w:tcW w:w="9210" w:type="dxa"/>
            <w:shd w:val="clear" w:color="auto" w:fill="D9D9D9" w:themeFill="background1" w:themeFillShade="D9"/>
          </w:tcPr>
          <w:p w:rsidR="008C187F" w:rsidRDefault="00D04AD8" w:rsidP="00D04AD8">
            <w:pPr>
              <w:pStyle w:val="Titre1"/>
              <w:jc w:val="center"/>
            </w:pPr>
            <w:r>
              <w:t>M</w:t>
            </w:r>
            <w:r w:rsidR="008C187F">
              <w:t xml:space="preserve">odifications par rapport à la version 1.2 </w:t>
            </w:r>
            <w:r>
              <w:t>du dossier</w:t>
            </w:r>
          </w:p>
        </w:tc>
      </w:tr>
    </w:tbl>
    <w:p w:rsidR="008C187F" w:rsidRDefault="008C187F" w:rsidP="008C187F"/>
    <w:p w:rsidR="008C187F" w:rsidRDefault="00D04AD8" w:rsidP="008C187F">
      <w:r>
        <w:t>La plupart des critères ont subi des modifications éditoriales afin de lever des ambiguïtés qui avaient été signalées ou constatées lors des premières labellisations. Ces modifications ne sont pas tracées.</w:t>
      </w:r>
    </w:p>
    <w:p w:rsidR="00D04AD8" w:rsidRDefault="00D04AD8" w:rsidP="008C187F"/>
    <w:p w:rsidR="00D04AD8" w:rsidRDefault="007A747F" w:rsidP="008C187F">
      <w:r>
        <w:t>Les p</w:t>
      </w:r>
      <w:r w:rsidR="00D04AD8">
        <w:t xml:space="preserve">rincipales </w:t>
      </w:r>
      <w:r>
        <w:t xml:space="preserve">autres </w:t>
      </w:r>
      <w:r w:rsidR="00D04AD8">
        <w:t>modifications</w:t>
      </w:r>
      <w:r>
        <w:t xml:space="preserve"> portent sur</w:t>
      </w:r>
      <w:r w:rsidR="003F3FF9">
        <w:t> </w:t>
      </w:r>
      <w:r w:rsidR="00D04AD8">
        <w:t>:</w:t>
      </w:r>
    </w:p>
    <w:p w:rsidR="0019372F" w:rsidRDefault="0019372F"/>
    <w:p w:rsidR="00DE6009" w:rsidRDefault="00DE6009">
      <w:r>
        <w:t>C10 (titre délivré)</w:t>
      </w:r>
      <w:r w:rsidR="003F3FF9">
        <w:t> </w:t>
      </w:r>
      <w:r>
        <w:t>: les diplômes d’ingénieur de spécialisation reconnus par la CTI ont été ajoutés.</w:t>
      </w:r>
    </w:p>
    <w:p w:rsidR="000264C0" w:rsidRDefault="000264C0">
      <w:r>
        <w:t>C12</w:t>
      </w:r>
      <w:r w:rsidR="007A747F">
        <w:rPr>
          <w:rStyle w:val="Appelnotedebasdep"/>
        </w:rPr>
        <w:footnoteReference w:id="1"/>
      </w:r>
      <w:r>
        <w:t xml:space="preserve"> (programme détaillé de la formation)</w:t>
      </w:r>
      <w:r w:rsidR="003F3FF9">
        <w:t> </w:t>
      </w:r>
      <w:r>
        <w:t xml:space="preserve">: l’information minimum attendue est définie. </w:t>
      </w:r>
    </w:p>
    <w:p w:rsidR="0019372F" w:rsidRDefault="000264C0">
      <w:r>
        <w:t>C15 (niveaux de compétence en sécurité)</w:t>
      </w:r>
      <w:r w:rsidR="003F3FF9">
        <w:t> </w:t>
      </w:r>
      <w:r>
        <w:t xml:space="preserve">: </w:t>
      </w:r>
    </w:p>
    <w:p w:rsidR="00DA23BE" w:rsidRDefault="000264C0" w:rsidP="0019372F">
      <w:pPr>
        <w:pStyle w:val="Paragraphedeliste"/>
        <w:numPr>
          <w:ilvl w:val="0"/>
          <w:numId w:val="19"/>
        </w:numPr>
      </w:pPr>
      <w:r>
        <w:t xml:space="preserve">il est possible de prendre en compte des programmes </w:t>
      </w:r>
      <w:r w:rsidR="007A747F">
        <w:t xml:space="preserve">de formation </w:t>
      </w:r>
      <w:r>
        <w:t xml:space="preserve">qui se </w:t>
      </w:r>
      <w:r w:rsidR="0019372F">
        <w:t>déroulent sur plusieurs années</w:t>
      </w:r>
      <w:r w:rsidR="003F3FF9">
        <w:t> </w:t>
      </w:r>
      <w:r w:rsidR="0019372F">
        <w:t>;</w:t>
      </w:r>
    </w:p>
    <w:p w:rsidR="00C65E6E" w:rsidRDefault="0019372F" w:rsidP="0019372F">
      <w:pPr>
        <w:pStyle w:val="Paragraphedeliste"/>
        <w:numPr>
          <w:ilvl w:val="0"/>
          <w:numId w:val="19"/>
        </w:numPr>
      </w:pPr>
      <w:r>
        <w:t xml:space="preserve">il est possible de mettre un commentaire </w:t>
      </w:r>
      <w:r w:rsidR="00C65E6E">
        <w:t xml:space="preserve">publiable </w:t>
      </w:r>
      <w:r>
        <w:t>sous chaque thème</w:t>
      </w:r>
      <w:r w:rsidR="007B5156">
        <w:t xml:space="preserve"> de la sécurité</w:t>
      </w:r>
      <w:r w:rsidR="00C65E6E">
        <w:t>. Par ailleurs, il est toujours possible de mettre un commentaire non publiable pour information</w:t>
      </w:r>
      <w:r w:rsidR="003F3FF9">
        <w:t> </w:t>
      </w:r>
      <w:r w:rsidR="00C65E6E">
        <w:t>;</w:t>
      </w:r>
    </w:p>
    <w:p w:rsidR="0019372F" w:rsidRDefault="00C65E6E" w:rsidP="0019372F">
      <w:pPr>
        <w:pStyle w:val="Paragraphedeliste"/>
        <w:numPr>
          <w:ilvl w:val="0"/>
          <w:numId w:val="19"/>
        </w:numPr>
      </w:pPr>
      <w:r>
        <w:t>sauf indication c</w:t>
      </w:r>
      <w:r w:rsidR="007B5156">
        <w:t>o</w:t>
      </w:r>
      <w:r w:rsidR="0019372F">
        <w:t>n</w:t>
      </w:r>
      <w:r>
        <w:t>traire, on</w:t>
      </w:r>
      <w:r w:rsidR="0019372F">
        <w:t xml:space="preserve"> ne peut </w:t>
      </w:r>
      <w:r w:rsidR="007B5156">
        <w:t>prétendre aux</w:t>
      </w:r>
      <w:r w:rsidR="0019372F">
        <w:t xml:space="preserve"> niveau</w:t>
      </w:r>
      <w:r w:rsidR="007B5156">
        <w:t>x</w:t>
      </w:r>
      <w:r w:rsidR="0019372F">
        <w:t xml:space="preserve"> 2 à 4 en sortie</w:t>
      </w:r>
      <w:r w:rsidR="007B5156">
        <w:t xml:space="preserve"> s’il n’y a pas de mise en pratique (sauf s’il n’y a pas d’augmentation </w:t>
      </w:r>
      <w:r>
        <w:t>par rapport au niveau d’entrée)</w:t>
      </w:r>
      <w:r w:rsidR="003F3FF9">
        <w:t> </w:t>
      </w:r>
      <w:r>
        <w:t>;</w:t>
      </w:r>
    </w:p>
    <w:p w:rsidR="00C65E6E" w:rsidRDefault="00C65E6E" w:rsidP="0019372F">
      <w:pPr>
        <w:pStyle w:val="Paragraphedeliste"/>
        <w:numPr>
          <w:ilvl w:val="0"/>
          <w:numId w:val="19"/>
        </w:numPr>
      </w:pPr>
      <w:r>
        <w:t>L’intitulé de certains thèmes et leurs définitions ont été modifiés.</w:t>
      </w:r>
    </w:p>
    <w:p w:rsidR="0019372F" w:rsidRDefault="0019372F" w:rsidP="0019372F">
      <w:r>
        <w:t>C17 (pratiques d’enseignement)</w:t>
      </w:r>
      <w:r w:rsidR="003F3FF9">
        <w:t> </w:t>
      </w:r>
      <w:r>
        <w:t xml:space="preserve">: </w:t>
      </w:r>
    </w:p>
    <w:p w:rsidR="0019372F" w:rsidRDefault="0019372F" w:rsidP="0019372F">
      <w:pPr>
        <w:pStyle w:val="Paragraphedeliste"/>
        <w:numPr>
          <w:ilvl w:val="0"/>
          <w:numId w:val="20"/>
        </w:numPr>
      </w:pPr>
      <w:r>
        <w:lastRenderedPageBreak/>
        <w:t xml:space="preserve">le fait qu’il y ait ou pas un cursus à l’étranger est traité à part. </w:t>
      </w:r>
      <w:r w:rsidR="00511864">
        <w:t xml:space="preserve">Ce </w:t>
      </w:r>
      <w:r>
        <w:t>critère peut avoir un impact sur le niveau de compétence en sortie dans C15.</w:t>
      </w:r>
    </w:p>
    <w:p w:rsidR="0019372F" w:rsidRDefault="0019372F" w:rsidP="0019372F">
      <w:pPr>
        <w:pStyle w:val="Paragraphedeliste"/>
        <w:numPr>
          <w:ilvl w:val="0"/>
          <w:numId w:val="20"/>
        </w:numPr>
      </w:pPr>
      <w:r>
        <w:t>il est désormais possible d’indiquer la totalité des heures et mises en pratique portant sur la sécurité (pas seulement les heures de la dernière année).</w:t>
      </w:r>
    </w:p>
    <w:p w:rsidR="00DD259E" w:rsidRDefault="00DD259E" w:rsidP="0019372F">
      <w:pPr>
        <w:pStyle w:val="Paragraphedeliste"/>
        <w:numPr>
          <w:ilvl w:val="0"/>
          <w:numId w:val="20"/>
        </w:numPr>
      </w:pPr>
      <w:r>
        <w:t>Pour qu’un diplômé puisse prétendre avoir suivi la formation labellisée, il doit avoir fait un stage ou une alternance et le thème de ce stage ou de cette alternance doit  comporter une part « significative » d’activité dans le domaine de la sécurité.</w:t>
      </w:r>
    </w:p>
    <w:p w:rsidR="00DD259E" w:rsidRDefault="00DD259E" w:rsidP="0019372F">
      <w:pPr>
        <w:pStyle w:val="Paragraphedeliste"/>
        <w:numPr>
          <w:ilvl w:val="0"/>
          <w:numId w:val="20"/>
        </w:numPr>
      </w:pPr>
      <w:r>
        <w:t>Le critère de volume de mise en pratique pour l’éligibilité à la labellisation a évolué. Les labellisations doivent proposer</w:t>
      </w:r>
      <w:r w:rsidR="003F3FF9">
        <w:t> </w:t>
      </w:r>
      <w:r>
        <w:t>:</w:t>
      </w:r>
    </w:p>
    <w:p w:rsidR="00DD259E" w:rsidRDefault="00DD259E" w:rsidP="00DD259E"/>
    <w:p w:rsidR="00DD259E" w:rsidRDefault="00DD259E" w:rsidP="00DD259E">
      <w:pPr>
        <w:ind w:left="360"/>
        <w:jc w:val="center"/>
      </w:pPr>
      <w:r>
        <w:t>50% de mise en pratique dédiés à la sécurité (hors stage)</w:t>
      </w:r>
    </w:p>
    <w:p w:rsidR="00DD259E" w:rsidRDefault="00DD259E" w:rsidP="00DD259E">
      <w:pPr>
        <w:ind w:left="360"/>
        <w:jc w:val="center"/>
      </w:pPr>
      <w:proofErr w:type="gramStart"/>
      <w:r>
        <w:t>ou</w:t>
      </w:r>
      <w:proofErr w:type="gramEnd"/>
    </w:p>
    <w:p w:rsidR="00DD259E" w:rsidRDefault="00392B76" w:rsidP="00DD259E">
      <w:pPr>
        <w:ind w:left="360"/>
        <w:jc w:val="center"/>
      </w:pPr>
      <w:r>
        <w:t>200</w:t>
      </w:r>
      <w:r w:rsidR="00DD259E">
        <w:t xml:space="preserve"> heures de mise en pratique dédiées à la sécurité (hors stage)</w:t>
      </w:r>
    </w:p>
    <w:p w:rsidR="00DD259E" w:rsidRDefault="00DD259E" w:rsidP="00DD259E"/>
    <w:p w:rsidR="00FD5F23" w:rsidRDefault="0019372F" w:rsidP="0019372F">
      <w:r w:rsidRPr="0019372F">
        <w:t xml:space="preserve">C18 </w:t>
      </w:r>
      <w:r>
        <w:t>(v</w:t>
      </w:r>
      <w:r w:rsidRPr="0019372F">
        <w:t>olume de cours et TP dédiés à la sécurité</w:t>
      </w:r>
      <w:r>
        <w:t>)</w:t>
      </w:r>
      <w:r w:rsidR="003F3FF9">
        <w:t> </w:t>
      </w:r>
      <w:r>
        <w:t xml:space="preserve">: le critère de volume pour l’éligibilité à la labellisation a évolué. </w:t>
      </w:r>
      <w:r w:rsidR="00FD5F23">
        <w:t>Les formations doivent proposer</w:t>
      </w:r>
      <w:r w:rsidR="003F3FF9">
        <w:t> </w:t>
      </w:r>
      <w:r w:rsidR="00FD5F23">
        <w:t>:</w:t>
      </w:r>
    </w:p>
    <w:p w:rsidR="00DD259E" w:rsidRDefault="00DD259E" w:rsidP="0019372F"/>
    <w:p w:rsidR="00FD5F23" w:rsidRDefault="00FD5F23" w:rsidP="00FD5F23">
      <w:pPr>
        <w:jc w:val="center"/>
      </w:pPr>
      <w:r>
        <w:t>70% de cours et mise en pratique (hors stage) dédiés à la sécurité</w:t>
      </w:r>
    </w:p>
    <w:p w:rsidR="00FD5F23" w:rsidRDefault="00FD5F23" w:rsidP="00FD5F23">
      <w:pPr>
        <w:jc w:val="center"/>
      </w:pPr>
      <w:proofErr w:type="gramStart"/>
      <w:r>
        <w:t>ou</w:t>
      </w:r>
      <w:proofErr w:type="gramEnd"/>
    </w:p>
    <w:p w:rsidR="00FD5F23" w:rsidRDefault="00FD5F23" w:rsidP="00FD5F23">
      <w:pPr>
        <w:jc w:val="center"/>
      </w:pPr>
      <w:r>
        <w:t>400 heures de cours et mise en pratique (hors stage) dédiés à la sécurité</w:t>
      </w:r>
    </w:p>
    <w:p w:rsidR="00511864" w:rsidRDefault="00511864" w:rsidP="00FD5F23"/>
    <w:p w:rsidR="000C1776" w:rsidRDefault="00FD5F23" w:rsidP="00FD5F23">
      <w:r>
        <w:t>C16 (</w:t>
      </w:r>
      <w:r w:rsidR="000C1776">
        <w:t>tableau compétence / métiers</w:t>
      </w:r>
      <w:r>
        <w:t>)</w:t>
      </w:r>
      <w:r w:rsidR="003F3FF9">
        <w:t> </w:t>
      </w:r>
      <w:r>
        <w:t>: le tableau C16 a été supprimé.</w:t>
      </w:r>
    </w:p>
    <w:p w:rsidR="00FD5F23" w:rsidRDefault="000C1776" w:rsidP="00FD5F23">
      <w:r>
        <w:t>C20 (liste des métiers)</w:t>
      </w:r>
      <w:r w:rsidR="003F3FF9">
        <w:t> </w:t>
      </w:r>
      <w:r>
        <w:t>: la liste des métiers a été revue et fait l’objet d’un document séparé.</w:t>
      </w:r>
    </w:p>
    <w:p w:rsidR="0019372F" w:rsidRDefault="0019372F" w:rsidP="0019372F">
      <w:r>
        <w:t>C2</w:t>
      </w:r>
      <w:r w:rsidR="000C1776">
        <w:t xml:space="preserve">3 </w:t>
      </w:r>
      <w:r>
        <w:t>(certifications professionnelles)</w:t>
      </w:r>
      <w:r w:rsidR="003F3FF9">
        <w:t> </w:t>
      </w:r>
      <w:r>
        <w:t>: les informations demandées ont été revues pour prendre en compte les retours des établissements.</w:t>
      </w:r>
    </w:p>
    <w:p w:rsidR="0019372F" w:rsidRDefault="0019372F" w:rsidP="0019372F"/>
    <w:p w:rsidR="0019372F" w:rsidRDefault="0019372F" w:rsidP="0019372F"/>
    <w:p w:rsidR="00D04AD8" w:rsidRDefault="00D04AD8"/>
    <w:p w:rsidR="00C93280" w:rsidRDefault="00C93280" w:rsidP="00C93280"/>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C93280" w:rsidTr="00567DF0">
        <w:tc>
          <w:tcPr>
            <w:tcW w:w="9210" w:type="dxa"/>
            <w:shd w:val="clear" w:color="auto" w:fill="D9D9D9" w:themeFill="background1" w:themeFillShade="D9"/>
          </w:tcPr>
          <w:p w:rsidR="00C93280" w:rsidRDefault="00C93280" w:rsidP="00567DF0">
            <w:pPr>
              <w:pStyle w:val="Titre1"/>
              <w:jc w:val="center"/>
            </w:pPr>
            <w:r>
              <w:t>Conditions d’éligibilité à la labellisation</w:t>
            </w:r>
          </w:p>
        </w:tc>
      </w:tr>
    </w:tbl>
    <w:p w:rsidR="00C93280" w:rsidRDefault="00C93280" w:rsidP="00C93280"/>
    <w:p w:rsidR="00917482" w:rsidRDefault="00917482" w:rsidP="00917482">
      <w:r>
        <w:t xml:space="preserve">Pour être éligible à la labellisation </w:t>
      </w:r>
      <w:r w:rsidR="00FB6E5E">
        <w:t>SecNum</w:t>
      </w:r>
      <w:r w:rsidR="00FB6E5E">
        <w:rPr>
          <w:i/>
        </w:rPr>
        <w:t>edu</w:t>
      </w:r>
      <w:r>
        <w:t>, une formation doit répondre aux critères suivants</w:t>
      </w:r>
      <w:r w:rsidR="003F3FF9">
        <w:t> </w:t>
      </w:r>
      <w:r>
        <w:t>:</w:t>
      </w:r>
    </w:p>
    <w:p w:rsidR="005C403E" w:rsidRDefault="005C403E" w:rsidP="00917482"/>
    <w:p w:rsidR="00917482" w:rsidRDefault="00917482" w:rsidP="00917482">
      <w:pPr>
        <w:pStyle w:val="Paragraphedeliste"/>
        <w:numPr>
          <w:ilvl w:val="0"/>
          <w:numId w:val="8"/>
        </w:numPr>
      </w:pPr>
      <w:r>
        <w:t>L’objet principal de la formation est la</w:t>
      </w:r>
      <w:r w:rsidR="000247A1">
        <w:t xml:space="preserve"> « sécurité du numérique » (</w:t>
      </w:r>
      <w:r>
        <w:t>sécurité des systèmes d’information</w:t>
      </w:r>
      <w:r w:rsidR="000247A1">
        <w:t xml:space="preserve">, </w:t>
      </w:r>
      <w:r w:rsidR="005C403E">
        <w:t>cyberdéfense, cybersécurité…)</w:t>
      </w:r>
      <w:r w:rsidR="00415400">
        <w:t>.</w:t>
      </w:r>
    </w:p>
    <w:p w:rsidR="005C403E" w:rsidRDefault="00917482" w:rsidP="00917482">
      <w:pPr>
        <w:pStyle w:val="Paragraphedeliste"/>
        <w:numPr>
          <w:ilvl w:val="0"/>
          <w:numId w:val="8"/>
        </w:numPr>
      </w:pPr>
      <w:r>
        <w:t xml:space="preserve">Le </w:t>
      </w:r>
      <w:r w:rsidR="008D21EB">
        <w:t>grade ou diplôme</w:t>
      </w:r>
      <w:r>
        <w:t xml:space="preserve"> délivré à l’issu</w:t>
      </w:r>
      <w:r w:rsidR="007933D2">
        <w:t>e</w:t>
      </w:r>
      <w:r>
        <w:t xml:space="preserve"> de la formation </w:t>
      </w:r>
      <w:r w:rsidR="005C403E">
        <w:t>peut être</w:t>
      </w:r>
      <w:r w:rsidR="003F3FF9">
        <w:t> </w:t>
      </w:r>
      <w:r w:rsidR="005C403E">
        <w:t>:</w:t>
      </w:r>
    </w:p>
    <w:p w:rsidR="008D21EB" w:rsidRPr="008D21EB" w:rsidRDefault="008D21EB" w:rsidP="008D21EB">
      <w:pPr>
        <w:pStyle w:val="Paragraphedeliste"/>
        <w:numPr>
          <w:ilvl w:val="1"/>
          <w:numId w:val="8"/>
        </w:numPr>
        <w:rPr>
          <w:rStyle w:val="lev"/>
          <w:b w:val="0"/>
          <w:bCs w:val="0"/>
        </w:rPr>
      </w:pPr>
      <w:r w:rsidRPr="008D21EB">
        <w:rPr>
          <w:rStyle w:val="lev"/>
          <w:b w:val="0"/>
        </w:rPr>
        <w:t xml:space="preserve">un diplôme reconnu par l’État </w:t>
      </w:r>
      <w:r w:rsidR="00E7592D">
        <w:rPr>
          <w:rStyle w:val="lev"/>
          <w:b w:val="0"/>
        </w:rPr>
        <w:t xml:space="preserve">français </w:t>
      </w:r>
      <w:r w:rsidRPr="008D21EB">
        <w:rPr>
          <w:rStyle w:val="lev"/>
          <w:b w:val="0"/>
        </w:rPr>
        <w:t>conférant un grade de Licence ou de Master</w:t>
      </w:r>
      <w:r w:rsidR="003F3FF9">
        <w:rPr>
          <w:rStyle w:val="lev"/>
          <w:b w:val="0"/>
        </w:rPr>
        <w:t> </w:t>
      </w:r>
      <w:r w:rsidRPr="008D21EB">
        <w:rPr>
          <w:rStyle w:val="lev"/>
          <w:b w:val="0"/>
        </w:rPr>
        <w:t>;</w:t>
      </w:r>
    </w:p>
    <w:p w:rsidR="008D21EB" w:rsidRPr="008D21EB" w:rsidRDefault="008D21EB" w:rsidP="008D21EB">
      <w:pPr>
        <w:pStyle w:val="Paragraphedeliste"/>
        <w:numPr>
          <w:ilvl w:val="1"/>
          <w:numId w:val="8"/>
        </w:numPr>
      </w:pPr>
      <w:r w:rsidRPr="008D21EB">
        <w:t>un diplôme d’ingénieur reconnu par la Commission des titres d’ingénieur (CTI)</w:t>
      </w:r>
      <w:r w:rsidR="003F3FF9">
        <w:t> </w:t>
      </w:r>
      <w:r w:rsidRPr="008D21EB">
        <w:t>;</w:t>
      </w:r>
    </w:p>
    <w:p w:rsidR="008D21EB" w:rsidRDefault="008D21EB" w:rsidP="008D21EB">
      <w:pPr>
        <w:pStyle w:val="Paragraphedeliste"/>
        <w:numPr>
          <w:ilvl w:val="1"/>
          <w:numId w:val="8"/>
        </w:numPr>
      </w:pPr>
      <w:r w:rsidRPr="008D21EB">
        <w:rPr>
          <w:rStyle w:val="lev"/>
          <w:b w:val="0"/>
        </w:rPr>
        <w:t>un</w:t>
      </w:r>
      <w:r w:rsidRPr="008D21EB">
        <w:t xml:space="preserve"> Mastère spécialisé de la Conférence des grandes écoles (CGE)</w:t>
      </w:r>
      <w:r w:rsidR="003F3FF9">
        <w:t> ;</w:t>
      </w:r>
    </w:p>
    <w:p w:rsidR="003F3FF9" w:rsidRPr="008D21EB" w:rsidRDefault="003F3FF9" w:rsidP="008D21EB">
      <w:pPr>
        <w:pStyle w:val="Paragraphedeliste"/>
        <w:numPr>
          <w:ilvl w:val="1"/>
          <w:numId w:val="8"/>
        </w:numPr>
      </w:pPr>
      <w:r>
        <w:t xml:space="preserve">une certification de niveau I ou II </w:t>
      </w:r>
      <w:r w:rsidR="00B958D2">
        <w:t>enregistrée</w:t>
      </w:r>
      <w:r>
        <w:t xml:space="preserve"> au </w:t>
      </w:r>
      <w:r w:rsidR="00B958D2">
        <w:t>répertoire national de la certification professionnelle (</w:t>
      </w:r>
      <w:r>
        <w:t>RNCP</w:t>
      </w:r>
      <w:r w:rsidR="00B958D2">
        <w:t>) dont la durée de validité de l’enregistrement est supérieure ou égale à 3 ans.</w:t>
      </w:r>
    </w:p>
    <w:p w:rsidR="007A747F" w:rsidRDefault="007A747F" w:rsidP="00415400">
      <w:pPr>
        <w:pStyle w:val="Paragraphedeliste"/>
        <w:numPr>
          <w:ilvl w:val="0"/>
          <w:numId w:val="8"/>
        </w:numPr>
      </w:pPr>
      <w:r>
        <w:t>Les critères du présent document (cf. C15, C18…) sont respectés.</w:t>
      </w:r>
    </w:p>
    <w:p w:rsidR="007A747F" w:rsidRDefault="007A747F" w:rsidP="00415400">
      <w:pPr>
        <w:pStyle w:val="Paragraphedeliste"/>
        <w:numPr>
          <w:ilvl w:val="0"/>
          <w:numId w:val="8"/>
        </w:numPr>
      </w:pPr>
      <w:r>
        <w:t>L’établissement accepte de signer la charte des engagements disponible sur le site internet de l’ANSSI.</w:t>
      </w:r>
    </w:p>
    <w:p w:rsidR="008D777A" w:rsidRDefault="00917482" w:rsidP="00415400">
      <w:pPr>
        <w:pStyle w:val="Paragraphedeliste"/>
        <w:numPr>
          <w:ilvl w:val="0"/>
          <w:numId w:val="8"/>
        </w:numPr>
      </w:pPr>
      <w:r>
        <w:t xml:space="preserve">L’établissement </w:t>
      </w:r>
      <w:r w:rsidR="00845FE3">
        <w:t xml:space="preserve">qui délivre la formation et qui demande la labellisation </w:t>
      </w:r>
      <w:r>
        <w:t xml:space="preserve">accepte la publication des informations </w:t>
      </w:r>
      <w:r w:rsidR="00415400">
        <w:t xml:space="preserve">signalées dans le présent document sur le site </w:t>
      </w:r>
      <w:r w:rsidR="00CB3F31">
        <w:t xml:space="preserve">Internet </w:t>
      </w:r>
      <w:r w:rsidR="00415400">
        <w:t>de l’ANSSI.</w:t>
      </w:r>
    </w:p>
    <w:p w:rsidR="007A747F" w:rsidRDefault="007A747F" w:rsidP="007A747F">
      <w:pPr>
        <w:ind w:left="360"/>
      </w:pPr>
    </w:p>
    <w:p w:rsidR="007A747F" w:rsidRDefault="007A747F" w:rsidP="007A747F"/>
    <w:p w:rsidR="00C93280" w:rsidRDefault="00C93280" w:rsidP="00C93280"/>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C93280" w:rsidTr="00567DF0">
        <w:tc>
          <w:tcPr>
            <w:tcW w:w="9210" w:type="dxa"/>
            <w:shd w:val="clear" w:color="auto" w:fill="D9D9D9" w:themeFill="background1" w:themeFillShade="D9"/>
          </w:tcPr>
          <w:p w:rsidR="00C93280" w:rsidRDefault="00C93280" w:rsidP="000264C0">
            <w:pPr>
              <w:pStyle w:val="Titre1"/>
              <w:jc w:val="center"/>
            </w:pPr>
            <w:r>
              <w:lastRenderedPageBreak/>
              <w:t>Coordonnées où renvoyer le dossier</w:t>
            </w:r>
          </w:p>
        </w:tc>
      </w:tr>
    </w:tbl>
    <w:p w:rsidR="00C93280" w:rsidRDefault="00C93280" w:rsidP="000264C0">
      <w:pPr>
        <w:keepNext/>
      </w:pPr>
    </w:p>
    <w:p w:rsidR="00CB3F31" w:rsidRDefault="00CB3F31" w:rsidP="000264C0">
      <w:pPr>
        <w:keepNext/>
      </w:pPr>
      <w:r>
        <w:t>Il doit être envoyé en version électronique par courriel dans une version modifiable (.doc, .</w:t>
      </w:r>
      <w:proofErr w:type="spellStart"/>
      <w:r>
        <w:t>odt</w:t>
      </w:r>
      <w:proofErr w:type="spellEnd"/>
      <w:r>
        <w:t>) à l’adresse suivante</w:t>
      </w:r>
      <w:r w:rsidR="003F3FF9">
        <w:t> </w:t>
      </w:r>
      <w:r>
        <w:t>:</w:t>
      </w:r>
    </w:p>
    <w:p w:rsidR="00CB3F31" w:rsidRDefault="00CB3F31" w:rsidP="000264C0">
      <w:pPr>
        <w:keepNext/>
      </w:pPr>
    </w:p>
    <w:p w:rsidR="00CB3F31" w:rsidRPr="00C93280" w:rsidRDefault="00CB3F31" w:rsidP="000264C0">
      <w:pPr>
        <w:keepNext/>
        <w:jc w:val="center"/>
        <w:rPr>
          <w:sz w:val="28"/>
          <w:szCs w:val="28"/>
          <w:lang w:val="en-US"/>
        </w:rPr>
      </w:pPr>
      <w:proofErr w:type="spellStart"/>
      <w:r w:rsidRPr="00C93280">
        <w:rPr>
          <w:sz w:val="28"/>
          <w:szCs w:val="28"/>
          <w:lang w:val="en-US"/>
        </w:rPr>
        <w:t>SecNum-edu</w:t>
      </w:r>
      <w:proofErr w:type="spellEnd"/>
      <w:r w:rsidRPr="00C93280">
        <w:rPr>
          <w:sz w:val="28"/>
          <w:szCs w:val="28"/>
          <w:lang w:val="en-US"/>
        </w:rPr>
        <w:t>[at]</w:t>
      </w:r>
      <w:r w:rsidR="00B055F2">
        <w:rPr>
          <w:sz w:val="28"/>
          <w:szCs w:val="28"/>
          <w:lang w:val="en-US"/>
        </w:rPr>
        <w:t>cf</w:t>
      </w:r>
      <w:bookmarkStart w:id="0" w:name="_GoBack"/>
      <w:bookmarkEnd w:id="0"/>
      <w:r w:rsidRPr="00C93280">
        <w:rPr>
          <w:sz w:val="28"/>
          <w:szCs w:val="28"/>
          <w:lang w:val="en-US"/>
        </w:rPr>
        <w:t>ssi.gouv.fr</w:t>
      </w:r>
    </w:p>
    <w:p w:rsidR="00CB3F31" w:rsidRPr="001D05A6" w:rsidRDefault="00CB3F31" w:rsidP="00A55AFD">
      <w:pPr>
        <w:rPr>
          <w:lang w:val="en-US"/>
        </w:rPr>
      </w:pPr>
    </w:p>
    <w:p w:rsidR="00C93280" w:rsidRPr="00952DF7" w:rsidRDefault="00C93280" w:rsidP="00C93280">
      <w:pPr>
        <w:rPr>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C93280" w:rsidTr="00567DF0">
        <w:tc>
          <w:tcPr>
            <w:tcW w:w="9210" w:type="dxa"/>
            <w:shd w:val="clear" w:color="auto" w:fill="D9D9D9" w:themeFill="background1" w:themeFillShade="D9"/>
          </w:tcPr>
          <w:p w:rsidR="00C93280" w:rsidRDefault="00C93280" w:rsidP="00C93280">
            <w:pPr>
              <w:pStyle w:val="Titre1"/>
              <w:jc w:val="center"/>
            </w:pPr>
            <w:r>
              <w:t>Glossaire</w:t>
            </w:r>
          </w:p>
        </w:tc>
      </w:tr>
    </w:tbl>
    <w:p w:rsidR="002C1D37" w:rsidRDefault="002C1D37" w:rsidP="00C93280"/>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01"/>
      </w:tblGrid>
      <w:tr w:rsidR="002B2C3A" w:rsidTr="00FF7940">
        <w:tc>
          <w:tcPr>
            <w:tcW w:w="1809" w:type="dxa"/>
          </w:tcPr>
          <w:p w:rsidR="002B2C3A" w:rsidRDefault="002B2C3A" w:rsidP="00CF4068">
            <w:pPr>
              <w:jc w:val="left"/>
              <w:rPr>
                <w:b/>
              </w:rPr>
            </w:pPr>
            <w:r>
              <w:rPr>
                <w:b/>
              </w:rPr>
              <w:t>CGE</w:t>
            </w:r>
          </w:p>
        </w:tc>
        <w:tc>
          <w:tcPr>
            <w:tcW w:w="7401" w:type="dxa"/>
          </w:tcPr>
          <w:p w:rsidR="002B2C3A" w:rsidRDefault="002B2C3A" w:rsidP="00CB3F31">
            <w:r>
              <w:t xml:space="preserve">Conférence des </w:t>
            </w:r>
            <w:r w:rsidR="00CB3F31">
              <w:t>g</w:t>
            </w:r>
            <w:r>
              <w:t xml:space="preserve">randes </w:t>
            </w:r>
            <w:r w:rsidR="00CF0C3E">
              <w:t>é</w:t>
            </w:r>
            <w:r>
              <w:t>coles.</w:t>
            </w:r>
          </w:p>
        </w:tc>
      </w:tr>
      <w:tr w:rsidR="002B2C3A" w:rsidTr="00FF7940">
        <w:tc>
          <w:tcPr>
            <w:tcW w:w="1809" w:type="dxa"/>
          </w:tcPr>
          <w:p w:rsidR="002B2C3A" w:rsidRDefault="002B2C3A" w:rsidP="00CF4068">
            <w:pPr>
              <w:jc w:val="left"/>
              <w:rPr>
                <w:b/>
              </w:rPr>
            </w:pPr>
            <w:r>
              <w:rPr>
                <w:b/>
              </w:rPr>
              <w:t>CTI</w:t>
            </w:r>
          </w:p>
        </w:tc>
        <w:tc>
          <w:tcPr>
            <w:tcW w:w="7401" w:type="dxa"/>
          </w:tcPr>
          <w:p w:rsidR="002B2C3A" w:rsidRDefault="002B2C3A" w:rsidP="00CF0C3E">
            <w:r>
              <w:t xml:space="preserve">Commission des </w:t>
            </w:r>
            <w:r w:rsidR="00CB3F31">
              <w:t>t</w:t>
            </w:r>
            <w:r>
              <w:t>itres d’</w:t>
            </w:r>
            <w:r w:rsidR="00CF0C3E">
              <w:t>i</w:t>
            </w:r>
            <w:r>
              <w:t>ngénieur.</w:t>
            </w:r>
          </w:p>
        </w:tc>
      </w:tr>
      <w:tr w:rsidR="00263F33" w:rsidTr="00FF7940">
        <w:tc>
          <w:tcPr>
            <w:tcW w:w="1809" w:type="dxa"/>
          </w:tcPr>
          <w:p w:rsidR="00263F33" w:rsidRDefault="00263F33" w:rsidP="00CF4068">
            <w:pPr>
              <w:jc w:val="left"/>
              <w:rPr>
                <w:b/>
              </w:rPr>
            </w:pPr>
            <w:proofErr w:type="spellStart"/>
            <w:r>
              <w:rPr>
                <w:b/>
              </w:rPr>
              <w:t>CyberEdu</w:t>
            </w:r>
            <w:proofErr w:type="spellEnd"/>
          </w:p>
        </w:tc>
        <w:tc>
          <w:tcPr>
            <w:tcW w:w="7401" w:type="dxa"/>
          </w:tcPr>
          <w:p w:rsidR="00263F33" w:rsidRDefault="00263F33" w:rsidP="00B56D37">
            <w:r>
              <w:t>Programme visant à intégrer de la cybersécurité dans les formations en informatique non spécialisées en sécurité (</w:t>
            </w:r>
            <w:hyperlink r:id="rId8" w:history="1">
              <w:r w:rsidRPr="005B180B">
                <w:rPr>
                  <w:rStyle w:val="Lienhypertexte"/>
                </w:rPr>
                <w:t>www.cyberedu.fr</w:t>
              </w:r>
            </w:hyperlink>
            <w:r>
              <w:t>).</w:t>
            </w:r>
          </w:p>
        </w:tc>
      </w:tr>
      <w:tr w:rsidR="00263F33" w:rsidTr="00FF7940">
        <w:tc>
          <w:tcPr>
            <w:tcW w:w="1809" w:type="dxa"/>
          </w:tcPr>
          <w:p w:rsidR="00263F33" w:rsidRPr="00FB6E5E" w:rsidRDefault="00263F33" w:rsidP="00CF4068">
            <w:pPr>
              <w:jc w:val="left"/>
              <w:rPr>
                <w:b/>
                <w:i/>
              </w:rPr>
            </w:pPr>
            <w:r>
              <w:rPr>
                <w:b/>
              </w:rPr>
              <w:t>SecNum</w:t>
            </w:r>
            <w:r>
              <w:rPr>
                <w:b/>
                <w:i/>
              </w:rPr>
              <w:t>edu</w:t>
            </w:r>
          </w:p>
        </w:tc>
        <w:tc>
          <w:tcPr>
            <w:tcW w:w="7401" w:type="dxa"/>
          </w:tcPr>
          <w:p w:rsidR="00263F33" w:rsidRPr="00843046" w:rsidRDefault="00263F33" w:rsidP="00A81E10">
            <w:r>
              <w:t>Programme de labellisation géré par l’ANSSI attestant de la conformité d’une formation de sécurité de l’enseignement supérieur à un ensemble d’exigences élaboré par l’ANSSI.</w:t>
            </w:r>
          </w:p>
        </w:tc>
      </w:tr>
      <w:tr w:rsidR="00263F33" w:rsidTr="00FF7940">
        <w:tc>
          <w:tcPr>
            <w:tcW w:w="1809" w:type="dxa"/>
          </w:tcPr>
          <w:p w:rsidR="00263F33" w:rsidRPr="00843046" w:rsidRDefault="00263F33" w:rsidP="00CF4068">
            <w:pPr>
              <w:jc w:val="left"/>
              <w:rPr>
                <w:b/>
              </w:rPr>
            </w:pPr>
            <w:r w:rsidRPr="00843046">
              <w:rPr>
                <w:b/>
              </w:rPr>
              <w:t>Formation </w:t>
            </w:r>
          </w:p>
        </w:tc>
        <w:tc>
          <w:tcPr>
            <w:tcW w:w="7401" w:type="dxa"/>
          </w:tcPr>
          <w:p w:rsidR="00263F33" w:rsidRDefault="00263F33" w:rsidP="00843046">
            <w:r>
              <w:t>F</w:t>
            </w:r>
            <w:r w:rsidRPr="00843046">
              <w:t>ormation pour laquelle la labellisation est demandée</w:t>
            </w:r>
            <w:r>
              <w:t>.</w:t>
            </w:r>
          </w:p>
        </w:tc>
      </w:tr>
      <w:tr w:rsidR="00263F33" w:rsidTr="00FF7940">
        <w:tc>
          <w:tcPr>
            <w:tcW w:w="1809" w:type="dxa"/>
          </w:tcPr>
          <w:p w:rsidR="00263F33" w:rsidRPr="00843046" w:rsidRDefault="00436B53" w:rsidP="00CF4068">
            <w:pPr>
              <w:jc w:val="left"/>
              <w:rPr>
                <w:b/>
              </w:rPr>
            </w:pPr>
            <w:r>
              <w:rPr>
                <w:b/>
              </w:rPr>
              <w:t>Etablissement</w:t>
            </w:r>
            <w:r w:rsidRPr="00843046">
              <w:rPr>
                <w:b/>
              </w:rPr>
              <w:t> </w:t>
            </w:r>
          </w:p>
        </w:tc>
        <w:tc>
          <w:tcPr>
            <w:tcW w:w="7401" w:type="dxa"/>
          </w:tcPr>
          <w:p w:rsidR="00263F33" w:rsidRDefault="00263F33" w:rsidP="00843046">
            <w:r>
              <w:t>École d’ingénieur, université, IUT… qui dispense la formation pour laquelle la labellisation est demandée.</w:t>
            </w:r>
          </w:p>
        </w:tc>
      </w:tr>
      <w:tr w:rsidR="00263F33" w:rsidTr="00FF7940">
        <w:tc>
          <w:tcPr>
            <w:tcW w:w="1809" w:type="dxa"/>
          </w:tcPr>
          <w:p w:rsidR="00263F33" w:rsidRPr="00843046" w:rsidRDefault="00263F33" w:rsidP="00CF4068">
            <w:pPr>
              <w:jc w:val="left"/>
              <w:rPr>
                <w:b/>
              </w:rPr>
            </w:pPr>
            <w:r>
              <w:rPr>
                <w:b/>
              </w:rPr>
              <w:t>Référence ANSSI de la labellisation</w:t>
            </w:r>
          </w:p>
        </w:tc>
        <w:tc>
          <w:tcPr>
            <w:tcW w:w="7401" w:type="dxa"/>
          </w:tcPr>
          <w:p w:rsidR="00263F33" w:rsidRDefault="00263F33" w:rsidP="00FB6E5E">
            <w:r>
              <w:t>Référence sous la forme ANSSI-SECNUMEDU-&lt;année&gt;-&lt;N°&gt; où année est l’année de délivrance de la labellisation et N°, un numéro d’ordre.</w:t>
            </w:r>
          </w:p>
        </w:tc>
      </w:tr>
      <w:tr w:rsidR="00263F33" w:rsidTr="00FF7940">
        <w:tc>
          <w:tcPr>
            <w:tcW w:w="1809" w:type="dxa"/>
          </w:tcPr>
          <w:p w:rsidR="00263F33" w:rsidRDefault="00263F33" w:rsidP="00843046"/>
        </w:tc>
        <w:tc>
          <w:tcPr>
            <w:tcW w:w="7401" w:type="dxa"/>
          </w:tcPr>
          <w:p w:rsidR="00263F33" w:rsidRDefault="00263F33" w:rsidP="00843046"/>
        </w:tc>
      </w:tr>
      <w:tr w:rsidR="00263F33" w:rsidTr="00567DF0">
        <w:tc>
          <w:tcPr>
            <w:tcW w:w="9210" w:type="dxa"/>
            <w:gridSpan w:val="2"/>
            <w:shd w:val="clear" w:color="auto" w:fill="D9D9D9" w:themeFill="background1" w:themeFillShade="D9"/>
          </w:tcPr>
          <w:p w:rsidR="00263F33" w:rsidRDefault="00263F33" w:rsidP="00C93280">
            <w:pPr>
              <w:pStyle w:val="Titre1"/>
              <w:keepLines/>
              <w:jc w:val="center"/>
            </w:pPr>
            <w:r>
              <w:t>Légende</w:t>
            </w:r>
          </w:p>
        </w:tc>
      </w:tr>
    </w:tbl>
    <w:p w:rsidR="00C93280" w:rsidRDefault="00C93280" w:rsidP="00883CA4"/>
    <w:p w:rsidR="00883CA4" w:rsidRDefault="00883CA4" w:rsidP="00883CA4">
      <w:r>
        <w:t xml:space="preserve">Le signalement des informations qui sont destinées à être publiées sur le site Web de l’ANSSI </w:t>
      </w:r>
      <w:r w:rsidR="00A617D5">
        <w:t>est</w:t>
      </w:r>
      <w:r>
        <w:t xml:space="preserve"> écrit en </w:t>
      </w:r>
      <w:r w:rsidRPr="00E60F87">
        <w:rPr>
          <w:b/>
          <w:color w:val="0070C0"/>
        </w:rPr>
        <w:t>bleu</w:t>
      </w:r>
      <w:r>
        <w:t>.</w:t>
      </w:r>
    </w:p>
    <w:p w:rsidR="007D5E44" w:rsidRDefault="007D5E44" w:rsidP="00883CA4"/>
    <w:p w:rsidR="00883CA4" w:rsidRDefault="00883CA4" w:rsidP="00883CA4">
      <w:r>
        <w:t xml:space="preserve">Certaines informations </w:t>
      </w:r>
      <w:r w:rsidR="00A617D5">
        <w:t xml:space="preserve">demandées dans ce dossier </w:t>
      </w:r>
      <w:r>
        <w:t>peuvent évoluer durant la période de validité de la labellisation. Ces évolutions doivent être signalées à l’ANSSI. Certaines évolutions sont qualifiées de « mineures », d’autres de « majeures »</w:t>
      </w:r>
      <w:r w:rsidR="00A617D5">
        <w:t xml:space="preserve"> ce qui modifie leur traitement dans le processus de labellisation. </w:t>
      </w:r>
      <w:r>
        <w:t xml:space="preserve"> </w:t>
      </w:r>
      <w:r w:rsidR="00A617D5">
        <w:t xml:space="preserve">Le signalement « mineur », « majeur » en relation avec les informations demandées est écrit en </w:t>
      </w:r>
      <w:r w:rsidR="00A617D5" w:rsidRPr="00E60F87">
        <w:rPr>
          <w:b/>
          <w:color w:val="FF0000"/>
        </w:rPr>
        <w:t>rouge</w:t>
      </w:r>
      <w:r w:rsidR="00A617D5">
        <w:t>.</w:t>
      </w:r>
      <w:r w:rsidR="005D276D">
        <w:t xml:space="preserve"> Lorsque rien n’est signalé, la modification n’a pas à être remontée à l’ANSSI.</w:t>
      </w:r>
    </w:p>
    <w:p w:rsidR="00952DF7" w:rsidRDefault="00952DF7" w:rsidP="00883CA4"/>
    <w:p w:rsidR="00952DF7" w:rsidRDefault="00952DF7" w:rsidP="00883CA4">
      <w:r>
        <w:t>Pour faciliter le remplissage du dossier, vous trouverez sur le site de l’ANSSI un exemple complet et réel correspondant à la formation ESSI de l’ANSSI (voir</w:t>
      </w:r>
      <w:r w:rsidR="003F3FF9">
        <w:t> </w:t>
      </w:r>
      <w:r>
        <w:t xml:space="preserve">: </w:t>
      </w:r>
      <w:r w:rsidR="00E02933" w:rsidRPr="00E02933">
        <w:t>ANSSI-SECNUMEDU-f-02_v2.0_dossier_ESSI_2017-07-12</w:t>
      </w:r>
      <w:r>
        <w:t>).</w:t>
      </w:r>
    </w:p>
    <w:p w:rsidR="00444C16" w:rsidRDefault="00444C16" w:rsidP="00883CA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C93280" w:rsidTr="00567DF0">
        <w:tc>
          <w:tcPr>
            <w:tcW w:w="9210" w:type="dxa"/>
            <w:shd w:val="clear" w:color="auto" w:fill="D9D9D9" w:themeFill="background1" w:themeFillShade="D9"/>
          </w:tcPr>
          <w:p w:rsidR="00C93280" w:rsidRDefault="00C93280" w:rsidP="00567DF0">
            <w:pPr>
              <w:pStyle w:val="Titre1"/>
              <w:jc w:val="center"/>
            </w:pPr>
            <w:r>
              <w:t>Objet du dossier</w:t>
            </w:r>
          </w:p>
        </w:tc>
      </w:tr>
    </w:tbl>
    <w:p w:rsidR="00C93280" w:rsidRDefault="00C93280" w:rsidP="00E20B52">
      <w:pPr>
        <w:keepNext/>
        <w:keepLines/>
      </w:pPr>
    </w:p>
    <w:tbl>
      <w:tblPr>
        <w:tblStyle w:val="Grilledutableau"/>
        <w:tblW w:w="0" w:type="auto"/>
        <w:tblLook w:val="04A0" w:firstRow="1" w:lastRow="0" w:firstColumn="1" w:lastColumn="0" w:noHBand="0" w:noVBand="1"/>
      </w:tblPr>
      <w:tblGrid>
        <w:gridCol w:w="4605"/>
        <w:gridCol w:w="4605"/>
      </w:tblGrid>
      <w:tr w:rsidR="001D05A6" w:rsidTr="007D5E44">
        <w:tc>
          <w:tcPr>
            <w:tcW w:w="4605" w:type="dxa"/>
            <w:shd w:val="clear" w:color="auto" w:fill="BFBFBF" w:themeFill="background1" w:themeFillShade="BF"/>
          </w:tcPr>
          <w:p w:rsidR="001D05A6" w:rsidRDefault="001D05A6" w:rsidP="00E20B52">
            <w:pPr>
              <w:keepNext/>
              <w:keepLines/>
              <w:rPr>
                <w:b/>
              </w:rPr>
            </w:pPr>
            <w:r>
              <w:rPr>
                <w:b/>
              </w:rPr>
              <w:t>Date du dossier (jj/mm/</w:t>
            </w:r>
            <w:proofErr w:type="spellStart"/>
            <w:r>
              <w:rPr>
                <w:b/>
              </w:rPr>
              <w:t>aaaa</w:t>
            </w:r>
            <w:proofErr w:type="spellEnd"/>
            <w:r>
              <w:rPr>
                <w:b/>
              </w:rPr>
              <w:t>)</w:t>
            </w:r>
          </w:p>
        </w:tc>
        <w:tc>
          <w:tcPr>
            <w:tcW w:w="4605" w:type="dxa"/>
          </w:tcPr>
          <w:p w:rsidR="001D05A6" w:rsidRDefault="001D05A6" w:rsidP="00E20B52">
            <w:pPr>
              <w:keepNext/>
              <w:keepLines/>
              <w:rPr>
                <w:b/>
              </w:rPr>
            </w:pPr>
          </w:p>
        </w:tc>
      </w:tr>
    </w:tbl>
    <w:p w:rsidR="001D05A6" w:rsidRDefault="001D05A6" w:rsidP="00E20B52">
      <w:pPr>
        <w:keepNext/>
        <w:keepLines/>
        <w:rPr>
          <w:b/>
        </w:rPr>
      </w:pPr>
    </w:p>
    <w:p w:rsidR="001D05A6" w:rsidRDefault="001D05A6" w:rsidP="00E20B52">
      <w:pPr>
        <w:keepNext/>
        <w:keepLines/>
        <w:rPr>
          <w:b/>
        </w:rPr>
      </w:pPr>
    </w:p>
    <w:p w:rsidR="00CF4068" w:rsidRDefault="00CF4068" w:rsidP="00E20B52">
      <w:pPr>
        <w:keepNext/>
        <w:keepLines/>
      </w:pPr>
      <w:r w:rsidRPr="00CF4068">
        <w:rPr>
          <w:b/>
        </w:rPr>
        <w:t>Le dossier concerne</w:t>
      </w:r>
      <w:r w:rsidR="003F3FF9">
        <w:t> </w:t>
      </w:r>
      <w:r>
        <w:t xml:space="preserve">: </w:t>
      </w:r>
    </w:p>
    <w:tbl>
      <w:tblPr>
        <w:tblStyle w:val="Grilledutableau"/>
        <w:tblW w:w="0" w:type="auto"/>
        <w:tblLook w:val="04A0" w:firstRow="1" w:lastRow="0" w:firstColumn="1" w:lastColumn="0" w:noHBand="0" w:noVBand="1"/>
      </w:tblPr>
      <w:tblGrid>
        <w:gridCol w:w="4757"/>
        <w:gridCol w:w="901"/>
        <w:gridCol w:w="3628"/>
      </w:tblGrid>
      <w:tr w:rsidR="00560C09" w:rsidTr="007D5E44">
        <w:tc>
          <w:tcPr>
            <w:tcW w:w="4757" w:type="dxa"/>
            <w:tcBorders>
              <w:bottom w:val="single" w:sz="4" w:space="0" w:color="auto"/>
            </w:tcBorders>
            <w:shd w:val="clear" w:color="auto" w:fill="BFBFBF" w:themeFill="background1" w:themeFillShade="BF"/>
          </w:tcPr>
          <w:p w:rsidR="00560C09" w:rsidRPr="00CF4068" w:rsidRDefault="00560C09" w:rsidP="00E20B52">
            <w:pPr>
              <w:keepNext/>
              <w:keepLines/>
              <w:jc w:val="center"/>
              <w:rPr>
                <w:b/>
              </w:rPr>
            </w:pPr>
            <w:r>
              <w:rPr>
                <w:b/>
              </w:rPr>
              <w:t>Objet du dossier</w:t>
            </w:r>
          </w:p>
        </w:tc>
        <w:tc>
          <w:tcPr>
            <w:tcW w:w="901" w:type="dxa"/>
            <w:shd w:val="clear" w:color="auto" w:fill="BFBFBF" w:themeFill="background1" w:themeFillShade="BF"/>
          </w:tcPr>
          <w:p w:rsidR="00560C09" w:rsidRPr="00CF4068" w:rsidRDefault="00560C09" w:rsidP="00E20B52">
            <w:pPr>
              <w:keepNext/>
              <w:keepLines/>
              <w:jc w:val="center"/>
              <w:rPr>
                <w:b/>
              </w:rPr>
            </w:pPr>
            <w:r w:rsidRPr="00CF4068">
              <w:rPr>
                <w:b/>
              </w:rPr>
              <w:t>Cochez</w:t>
            </w:r>
          </w:p>
        </w:tc>
        <w:tc>
          <w:tcPr>
            <w:tcW w:w="3628" w:type="dxa"/>
            <w:vMerge w:val="restart"/>
            <w:shd w:val="clear" w:color="auto" w:fill="BFBFBF" w:themeFill="background1" w:themeFillShade="BF"/>
          </w:tcPr>
          <w:p w:rsidR="00560C09" w:rsidRPr="00CF4068" w:rsidRDefault="00560C09" w:rsidP="00E20B52">
            <w:pPr>
              <w:keepNext/>
              <w:keepLines/>
              <w:jc w:val="center"/>
              <w:rPr>
                <w:b/>
              </w:rPr>
            </w:pPr>
            <w:r w:rsidRPr="00CF4068">
              <w:rPr>
                <w:b/>
              </w:rPr>
              <w:t>Référence ANSSI de la labellisation</w:t>
            </w:r>
          </w:p>
        </w:tc>
      </w:tr>
      <w:tr w:rsidR="00560C09" w:rsidTr="007D5E44">
        <w:tc>
          <w:tcPr>
            <w:tcW w:w="4757" w:type="dxa"/>
            <w:shd w:val="clear" w:color="auto" w:fill="BFBFBF" w:themeFill="background1" w:themeFillShade="BF"/>
          </w:tcPr>
          <w:p w:rsidR="00560C09" w:rsidRPr="00CF4068" w:rsidRDefault="00560C09" w:rsidP="00E20B52">
            <w:pPr>
              <w:keepNext/>
              <w:keepLines/>
              <w:jc w:val="left"/>
              <w:rPr>
                <w:b/>
              </w:rPr>
            </w:pPr>
            <w:r w:rsidRPr="00CF4068">
              <w:rPr>
                <w:b/>
              </w:rPr>
              <w:t>Une labellisation initiale (formation non labellisée)</w:t>
            </w:r>
          </w:p>
        </w:tc>
        <w:tc>
          <w:tcPr>
            <w:tcW w:w="901" w:type="dxa"/>
          </w:tcPr>
          <w:p w:rsidR="00560C09" w:rsidRDefault="00560C09" w:rsidP="00DE0F10">
            <w:pPr>
              <w:keepNext/>
              <w:keepLines/>
              <w:jc w:val="center"/>
            </w:pPr>
          </w:p>
        </w:tc>
        <w:tc>
          <w:tcPr>
            <w:tcW w:w="3628" w:type="dxa"/>
            <w:vMerge/>
            <w:shd w:val="clear" w:color="auto" w:fill="F2F2F2" w:themeFill="background1" w:themeFillShade="F2"/>
          </w:tcPr>
          <w:p w:rsidR="00560C09" w:rsidRDefault="00560C09" w:rsidP="00E20B52">
            <w:pPr>
              <w:keepNext/>
              <w:keepLines/>
            </w:pPr>
          </w:p>
        </w:tc>
      </w:tr>
      <w:tr w:rsidR="00CF4068" w:rsidTr="007D5E44">
        <w:tc>
          <w:tcPr>
            <w:tcW w:w="4757" w:type="dxa"/>
            <w:shd w:val="clear" w:color="auto" w:fill="BFBFBF" w:themeFill="background1" w:themeFillShade="BF"/>
          </w:tcPr>
          <w:p w:rsidR="00CF4068" w:rsidRPr="00CF4068" w:rsidRDefault="00CF4068" w:rsidP="000421FF">
            <w:pPr>
              <w:jc w:val="left"/>
              <w:rPr>
                <w:b/>
              </w:rPr>
            </w:pPr>
            <w:r>
              <w:rPr>
                <w:b/>
              </w:rPr>
              <w:t>Le</w:t>
            </w:r>
            <w:r w:rsidRPr="00CF4068">
              <w:rPr>
                <w:b/>
              </w:rPr>
              <w:t xml:space="preserve"> renouvellement de la labellisation d’une </w:t>
            </w:r>
            <w:r w:rsidRPr="00CF4068">
              <w:rPr>
                <w:b/>
              </w:rPr>
              <w:lastRenderedPageBreak/>
              <w:t xml:space="preserve">formation </w:t>
            </w:r>
          </w:p>
        </w:tc>
        <w:tc>
          <w:tcPr>
            <w:tcW w:w="901" w:type="dxa"/>
          </w:tcPr>
          <w:p w:rsidR="00CF4068" w:rsidRDefault="00CF4068" w:rsidP="00DE0F10">
            <w:pPr>
              <w:jc w:val="center"/>
            </w:pPr>
          </w:p>
        </w:tc>
        <w:tc>
          <w:tcPr>
            <w:tcW w:w="3628" w:type="dxa"/>
          </w:tcPr>
          <w:p w:rsidR="00CF4068" w:rsidRDefault="00CF4068" w:rsidP="00DE0F10">
            <w:pPr>
              <w:jc w:val="left"/>
            </w:pPr>
          </w:p>
        </w:tc>
      </w:tr>
      <w:tr w:rsidR="00CF4068" w:rsidTr="007D5E44">
        <w:tc>
          <w:tcPr>
            <w:tcW w:w="4757" w:type="dxa"/>
            <w:shd w:val="clear" w:color="auto" w:fill="BFBFBF" w:themeFill="background1" w:themeFillShade="BF"/>
          </w:tcPr>
          <w:p w:rsidR="00CF4068" w:rsidRPr="00CF4068" w:rsidRDefault="00CF4068" w:rsidP="000247A1">
            <w:pPr>
              <w:jc w:val="left"/>
              <w:rPr>
                <w:b/>
              </w:rPr>
            </w:pPr>
            <w:r w:rsidRPr="00CF4068">
              <w:rPr>
                <w:b/>
              </w:rPr>
              <w:t>Un</w:t>
            </w:r>
            <w:r w:rsidR="000247A1">
              <w:rPr>
                <w:b/>
              </w:rPr>
              <w:t xml:space="preserve">e </w:t>
            </w:r>
            <w:r w:rsidR="00717917">
              <w:rPr>
                <w:b/>
              </w:rPr>
              <w:t xml:space="preserve">ou plusieurs </w:t>
            </w:r>
            <w:r w:rsidR="000247A1">
              <w:rPr>
                <w:b/>
              </w:rPr>
              <w:t>modification</w:t>
            </w:r>
            <w:r w:rsidR="00717917">
              <w:rPr>
                <w:b/>
              </w:rPr>
              <w:t>s</w:t>
            </w:r>
            <w:r w:rsidRPr="00CF4068">
              <w:rPr>
                <w:b/>
              </w:rPr>
              <w:t xml:space="preserve"> </w:t>
            </w:r>
            <w:r w:rsidR="00C411E7">
              <w:rPr>
                <w:b/>
              </w:rPr>
              <w:t>mineur</w:t>
            </w:r>
            <w:r w:rsidR="000247A1">
              <w:rPr>
                <w:b/>
              </w:rPr>
              <w:t>e</w:t>
            </w:r>
            <w:r w:rsidR="00717917">
              <w:rPr>
                <w:b/>
              </w:rPr>
              <w:t>s</w:t>
            </w:r>
            <w:r w:rsidRPr="00CF4068">
              <w:rPr>
                <w:b/>
              </w:rPr>
              <w:t xml:space="preserve"> en relation</w:t>
            </w:r>
            <w:r w:rsidR="00717917">
              <w:rPr>
                <w:b/>
              </w:rPr>
              <w:t>s</w:t>
            </w:r>
            <w:r w:rsidRPr="00CF4068">
              <w:rPr>
                <w:b/>
              </w:rPr>
              <w:t xml:space="preserve"> avec une formation déjà labellisée </w:t>
            </w:r>
          </w:p>
        </w:tc>
        <w:tc>
          <w:tcPr>
            <w:tcW w:w="901" w:type="dxa"/>
          </w:tcPr>
          <w:p w:rsidR="00CF4068" w:rsidRDefault="00CF4068" w:rsidP="00DE0F10">
            <w:pPr>
              <w:jc w:val="center"/>
            </w:pPr>
          </w:p>
        </w:tc>
        <w:tc>
          <w:tcPr>
            <w:tcW w:w="3628" w:type="dxa"/>
          </w:tcPr>
          <w:p w:rsidR="00CF4068" w:rsidRDefault="00CF4068" w:rsidP="00DE0F10">
            <w:pPr>
              <w:jc w:val="left"/>
            </w:pPr>
          </w:p>
        </w:tc>
      </w:tr>
      <w:tr w:rsidR="00C411E7" w:rsidTr="007D5E44">
        <w:tc>
          <w:tcPr>
            <w:tcW w:w="4757" w:type="dxa"/>
            <w:shd w:val="clear" w:color="auto" w:fill="BFBFBF" w:themeFill="background1" w:themeFillShade="BF"/>
          </w:tcPr>
          <w:p w:rsidR="00C411E7" w:rsidRPr="00CF4068" w:rsidRDefault="00C411E7" w:rsidP="000247A1">
            <w:pPr>
              <w:jc w:val="left"/>
              <w:rPr>
                <w:b/>
              </w:rPr>
            </w:pPr>
            <w:r w:rsidRPr="00CF4068">
              <w:rPr>
                <w:b/>
              </w:rPr>
              <w:t>Un</w:t>
            </w:r>
            <w:r w:rsidR="000247A1">
              <w:rPr>
                <w:b/>
              </w:rPr>
              <w:t xml:space="preserve">e </w:t>
            </w:r>
            <w:r w:rsidR="00717917">
              <w:rPr>
                <w:b/>
              </w:rPr>
              <w:t xml:space="preserve">ou plusieurs </w:t>
            </w:r>
            <w:r w:rsidR="000247A1">
              <w:rPr>
                <w:b/>
              </w:rPr>
              <w:t>modification</w:t>
            </w:r>
            <w:r w:rsidR="00717917">
              <w:rPr>
                <w:b/>
              </w:rPr>
              <w:t>s</w:t>
            </w:r>
            <w:r w:rsidRPr="00CF4068">
              <w:rPr>
                <w:b/>
              </w:rPr>
              <w:t xml:space="preserve"> </w:t>
            </w:r>
            <w:r>
              <w:rPr>
                <w:b/>
              </w:rPr>
              <w:t>majeur</w:t>
            </w:r>
            <w:r w:rsidR="000247A1">
              <w:rPr>
                <w:b/>
              </w:rPr>
              <w:t>e</w:t>
            </w:r>
            <w:r w:rsidR="00717917">
              <w:rPr>
                <w:b/>
              </w:rPr>
              <w:t>s</w:t>
            </w:r>
            <w:r w:rsidRPr="00CF4068">
              <w:rPr>
                <w:b/>
              </w:rPr>
              <w:t xml:space="preserve"> en relation</w:t>
            </w:r>
            <w:r w:rsidR="00717917">
              <w:rPr>
                <w:b/>
              </w:rPr>
              <w:t>s</w:t>
            </w:r>
            <w:r w:rsidRPr="00CF4068">
              <w:rPr>
                <w:b/>
              </w:rPr>
              <w:t xml:space="preserve"> avec une formation déjà labellisée</w:t>
            </w:r>
          </w:p>
        </w:tc>
        <w:tc>
          <w:tcPr>
            <w:tcW w:w="901" w:type="dxa"/>
          </w:tcPr>
          <w:p w:rsidR="00C411E7" w:rsidRDefault="00C411E7" w:rsidP="00DE0F10">
            <w:pPr>
              <w:jc w:val="center"/>
            </w:pPr>
          </w:p>
        </w:tc>
        <w:tc>
          <w:tcPr>
            <w:tcW w:w="3628" w:type="dxa"/>
          </w:tcPr>
          <w:p w:rsidR="00C411E7" w:rsidRDefault="00C411E7" w:rsidP="00DE0F10">
            <w:pPr>
              <w:jc w:val="left"/>
            </w:pPr>
          </w:p>
        </w:tc>
      </w:tr>
    </w:tbl>
    <w:p w:rsidR="00CF4068" w:rsidRDefault="00CF4068" w:rsidP="00CF4068"/>
    <w:p w:rsidR="00CF4068" w:rsidRPr="00CF4068" w:rsidRDefault="00CF4068" w:rsidP="00CF4068">
      <w:pPr>
        <w:rPr>
          <w:b/>
        </w:rPr>
      </w:pPr>
      <w:r w:rsidRPr="00CF4068">
        <w:rPr>
          <w:b/>
        </w:rPr>
        <w:t xml:space="preserve">En cas de </w:t>
      </w:r>
      <w:r w:rsidR="000247A1">
        <w:rPr>
          <w:b/>
        </w:rPr>
        <w:t>modifications</w:t>
      </w:r>
      <w:r w:rsidRPr="00CF4068">
        <w:rPr>
          <w:b/>
        </w:rPr>
        <w:t xml:space="preserve"> </w:t>
      </w:r>
      <w:r w:rsidR="00C411E7">
        <w:rPr>
          <w:b/>
        </w:rPr>
        <w:t>mineur</w:t>
      </w:r>
      <w:r w:rsidR="000247A1">
        <w:rPr>
          <w:b/>
        </w:rPr>
        <w:t>es</w:t>
      </w:r>
      <w:r w:rsidR="00C411E7">
        <w:rPr>
          <w:b/>
        </w:rPr>
        <w:t xml:space="preserve"> ou majeur</w:t>
      </w:r>
      <w:r w:rsidR="000247A1">
        <w:rPr>
          <w:b/>
        </w:rPr>
        <w:t>es</w:t>
      </w:r>
      <w:r w:rsidRPr="00CF4068">
        <w:rPr>
          <w:b/>
        </w:rPr>
        <w:t>, merci de bien vouloir résumer l</w:t>
      </w:r>
      <w:r w:rsidR="000247A1">
        <w:rPr>
          <w:b/>
        </w:rPr>
        <w:t>es modifications</w:t>
      </w:r>
      <w:r w:rsidRPr="00CF4068">
        <w:rPr>
          <w:b/>
        </w:rPr>
        <w:t xml:space="preserve"> ci-après</w:t>
      </w:r>
      <w:r w:rsidR="000247A1">
        <w:rPr>
          <w:b/>
        </w:rPr>
        <w:t xml:space="preserve"> (en citant les numéros des points modifiés et en explicitant les raisons des modifications majeures)</w:t>
      </w:r>
      <w:r w:rsidRPr="00CF4068">
        <w:rPr>
          <w:b/>
        </w:rPr>
        <w:t xml:space="preserve">. </w:t>
      </w:r>
    </w:p>
    <w:p w:rsidR="0033355E" w:rsidRDefault="0033355E" w:rsidP="0033355E"/>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33355E" w:rsidTr="00567DF0">
        <w:tc>
          <w:tcPr>
            <w:tcW w:w="9210" w:type="dxa"/>
            <w:shd w:val="clear" w:color="auto" w:fill="D9D9D9" w:themeFill="background1" w:themeFillShade="D9"/>
          </w:tcPr>
          <w:p w:rsidR="0033355E" w:rsidRDefault="0033355E" w:rsidP="00567DF0">
            <w:pPr>
              <w:pStyle w:val="Titre1"/>
              <w:jc w:val="center"/>
            </w:pPr>
            <w:r>
              <w:t>Renseignements administratifs</w:t>
            </w:r>
          </w:p>
        </w:tc>
      </w:tr>
    </w:tbl>
    <w:p w:rsidR="0033355E" w:rsidRDefault="0033355E" w:rsidP="0033355E"/>
    <w:p w:rsidR="005D3426" w:rsidRPr="006C44A6" w:rsidRDefault="006C44A6" w:rsidP="006C44A6">
      <w:pPr>
        <w:rPr>
          <w:b/>
        </w:rPr>
      </w:pPr>
      <w:r>
        <w:rPr>
          <w:b/>
        </w:rPr>
        <w:t xml:space="preserve">C1 </w:t>
      </w:r>
      <w:r w:rsidR="00AB38A0">
        <w:rPr>
          <w:b/>
        </w:rPr>
        <w:t>–</w:t>
      </w:r>
      <w:r>
        <w:rPr>
          <w:b/>
        </w:rPr>
        <w:t xml:space="preserve"> </w:t>
      </w:r>
      <w:r w:rsidR="00386FA1" w:rsidRPr="006C44A6">
        <w:rPr>
          <w:b/>
        </w:rPr>
        <w:t>Nom de l’</w:t>
      </w:r>
      <w:r w:rsidR="00436B53">
        <w:rPr>
          <w:b/>
        </w:rPr>
        <w:t>établissement</w:t>
      </w:r>
      <w:r w:rsidR="00386FA1" w:rsidRPr="006C44A6">
        <w:rPr>
          <w:b/>
        </w:rPr>
        <w:t xml:space="preserve"> qui dispense la formation</w:t>
      </w:r>
      <w:r w:rsidR="005D4250" w:rsidRPr="006C44A6">
        <w:rPr>
          <w:b/>
        </w:rPr>
        <w:t xml:space="preserve"> </w:t>
      </w:r>
      <w:r w:rsidR="005D4250" w:rsidRPr="006C44A6">
        <w:rPr>
          <w:b/>
          <w:color w:val="FF0000"/>
        </w:rPr>
        <w:t>(Mineur)</w:t>
      </w:r>
    </w:p>
    <w:p w:rsidR="00166B81" w:rsidRPr="005D3426" w:rsidRDefault="005D3426" w:rsidP="005D3426">
      <w:pPr>
        <w:rPr>
          <w:b/>
        </w:rPr>
      </w:pPr>
      <w:r>
        <w:rPr>
          <w:b/>
          <w:color w:val="0070C0"/>
        </w:rPr>
        <w:t>C</w:t>
      </w:r>
      <w:r w:rsidR="00F2560A" w:rsidRPr="005D3426">
        <w:rPr>
          <w:b/>
          <w:color w:val="0070C0"/>
        </w:rPr>
        <w:t>e nom apparait</w:t>
      </w:r>
      <w:r w:rsidR="001C36E0">
        <w:rPr>
          <w:b/>
          <w:color w:val="0070C0"/>
        </w:rPr>
        <w:t>ra sur le site Web de l’ANSSI</w:t>
      </w:r>
      <w:r>
        <w:rPr>
          <w:b/>
          <w:color w:val="0070C0"/>
        </w:rPr>
        <w:t>.</w:t>
      </w:r>
    </w:p>
    <w:p w:rsidR="00386FA1" w:rsidRDefault="00386FA1" w:rsidP="00386FA1"/>
    <w:p w:rsidR="0043566A" w:rsidRDefault="0043566A" w:rsidP="0043566A">
      <w:r>
        <w:t xml:space="preserve">Note : lorsque le titre délivré est une </w:t>
      </w:r>
      <w:r w:rsidR="004B56C8">
        <w:t>certification inscrite</w:t>
      </w:r>
      <w:r>
        <w:t xml:space="preserve"> au RNCP (voir C10), l’établissement doit être dans la liste des lieux de préparation à la certification de la fiche RNCP décrivant la certification.</w:t>
      </w:r>
    </w:p>
    <w:p w:rsidR="0043566A" w:rsidRDefault="0043566A" w:rsidP="00386FA1"/>
    <w:tbl>
      <w:tblPr>
        <w:tblStyle w:val="Grilledutableau"/>
        <w:tblW w:w="0" w:type="auto"/>
        <w:tblLook w:val="04A0" w:firstRow="1" w:lastRow="0" w:firstColumn="1" w:lastColumn="0" w:noHBand="0" w:noVBand="1"/>
      </w:tblPr>
      <w:tblGrid>
        <w:gridCol w:w="9210"/>
      </w:tblGrid>
      <w:tr w:rsidR="007B356C" w:rsidTr="00DE0F10">
        <w:tc>
          <w:tcPr>
            <w:tcW w:w="9210" w:type="dxa"/>
          </w:tcPr>
          <w:p w:rsidR="007B356C" w:rsidRDefault="007B356C" w:rsidP="00386FA1"/>
        </w:tc>
      </w:tr>
    </w:tbl>
    <w:p w:rsidR="00F2560A" w:rsidRDefault="00F2560A" w:rsidP="00386FA1"/>
    <w:p w:rsidR="005D3426" w:rsidRPr="006C44A6" w:rsidRDefault="006C44A6" w:rsidP="006C44A6">
      <w:pPr>
        <w:rPr>
          <w:b/>
        </w:rPr>
      </w:pPr>
      <w:r>
        <w:rPr>
          <w:b/>
        </w:rPr>
        <w:t xml:space="preserve">C2 </w:t>
      </w:r>
      <w:r w:rsidR="00567DF0">
        <w:rPr>
          <w:b/>
        </w:rPr>
        <w:t>–</w:t>
      </w:r>
      <w:r>
        <w:rPr>
          <w:b/>
        </w:rPr>
        <w:t xml:space="preserve"> </w:t>
      </w:r>
      <w:r w:rsidR="00567DF0">
        <w:rPr>
          <w:b/>
        </w:rPr>
        <w:t>Liens internet concernant le référencement de l’établissement et de sa formation</w:t>
      </w:r>
      <w:r w:rsidR="005D4250" w:rsidRPr="006C44A6">
        <w:rPr>
          <w:b/>
        </w:rPr>
        <w:t xml:space="preserve"> </w:t>
      </w:r>
      <w:r w:rsidR="005D4250" w:rsidRPr="006C44A6">
        <w:rPr>
          <w:b/>
          <w:color w:val="FF0000"/>
        </w:rPr>
        <w:t>(Mineur)</w:t>
      </w:r>
    </w:p>
    <w:p w:rsidR="00F2560A" w:rsidRDefault="00F2560A" w:rsidP="00386FA1"/>
    <w:p w:rsidR="00342460" w:rsidRDefault="00342460" w:rsidP="00342460">
      <w:pPr>
        <w:ind w:left="708"/>
      </w:pPr>
      <w:r>
        <w:t>C2a</w:t>
      </w:r>
      <w:r w:rsidR="003F3FF9">
        <w:t> </w:t>
      </w:r>
      <w:r>
        <w:t>: adresse de la page d’accueil du site Web de l’</w:t>
      </w:r>
      <w:r w:rsidR="00436B53">
        <w:t>établissement</w:t>
      </w:r>
      <w:r>
        <w:t xml:space="preserve"> qui dispense la formation (</w:t>
      </w:r>
      <w:r w:rsidRPr="00342460">
        <w:rPr>
          <w:b/>
          <w:color w:val="0070C0"/>
        </w:rPr>
        <w:t>cette adresse sera publiée sur le site Web de l’ANSSI</w:t>
      </w:r>
      <w:r>
        <w:t>)</w:t>
      </w:r>
    </w:p>
    <w:p w:rsidR="00342460" w:rsidRDefault="00342460" w:rsidP="00342460">
      <w:pPr>
        <w:ind w:left="708"/>
      </w:pPr>
    </w:p>
    <w:tbl>
      <w:tblPr>
        <w:tblStyle w:val="Grilledutableau"/>
        <w:tblW w:w="0" w:type="auto"/>
        <w:tblLook w:val="04A0" w:firstRow="1" w:lastRow="0" w:firstColumn="1" w:lastColumn="0" w:noHBand="0" w:noVBand="1"/>
      </w:tblPr>
      <w:tblGrid>
        <w:gridCol w:w="9210"/>
      </w:tblGrid>
      <w:tr w:rsidR="007B356C" w:rsidTr="00DE0F10">
        <w:tc>
          <w:tcPr>
            <w:tcW w:w="9210" w:type="dxa"/>
          </w:tcPr>
          <w:p w:rsidR="007B356C" w:rsidRDefault="007B356C" w:rsidP="00B72AC3"/>
        </w:tc>
      </w:tr>
    </w:tbl>
    <w:p w:rsidR="00166B81" w:rsidRDefault="00166B81" w:rsidP="00386FA1"/>
    <w:p w:rsidR="00342460" w:rsidRDefault="00342460" w:rsidP="00342460">
      <w:pPr>
        <w:ind w:left="708"/>
      </w:pPr>
      <w:r>
        <w:t>C2b</w:t>
      </w:r>
      <w:r w:rsidR="003F3FF9">
        <w:t> </w:t>
      </w:r>
      <w:r>
        <w:t>: si disponible</w:t>
      </w:r>
      <w:r w:rsidR="00845FE3">
        <w:t xml:space="preserve"> (obligatoire </w:t>
      </w:r>
      <w:r w:rsidR="0043566A">
        <w:t>lorsque le titre délivré est une certification inscrite au RNCP</w:t>
      </w:r>
      <w:r w:rsidR="004B56C8">
        <w:t>)</w:t>
      </w:r>
      <w:r>
        <w:t>, adresse de la page du RNCP où est inscrite la formation</w:t>
      </w:r>
      <w:r w:rsidR="004B56C8">
        <w:t>/certification</w:t>
      </w:r>
      <w:r>
        <w:t xml:space="preserve"> (</w:t>
      </w:r>
      <w:r w:rsidRPr="00342460">
        <w:rPr>
          <w:b/>
          <w:color w:val="0070C0"/>
        </w:rPr>
        <w:t>cette adresse sera publiée sur le site Web de l’ANSSI</w:t>
      </w:r>
      <w:r>
        <w:t>)</w:t>
      </w:r>
    </w:p>
    <w:p w:rsidR="00342460" w:rsidRDefault="00342460" w:rsidP="00342460">
      <w:pPr>
        <w:ind w:left="708"/>
      </w:pPr>
    </w:p>
    <w:tbl>
      <w:tblPr>
        <w:tblStyle w:val="Grilledutableau"/>
        <w:tblW w:w="0" w:type="auto"/>
        <w:tblLook w:val="04A0" w:firstRow="1" w:lastRow="0" w:firstColumn="1" w:lastColumn="0" w:noHBand="0" w:noVBand="1"/>
      </w:tblPr>
      <w:tblGrid>
        <w:gridCol w:w="9210"/>
      </w:tblGrid>
      <w:tr w:rsidR="00342460" w:rsidTr="00567DF0">
        <w:tc>
          <w:tcPr>
            <w:tcW w:w="9210" w:type="dxa"/>
          </w:tcPr>
          <w:p w:rsidR="00342460" w:rsidRDefault="00342460" w:rsidP="00567DF0"/>
        </w:tc>
      </w:tr>
    </w:tbl>
    <w:p w:rsidR="00342460" w:rsidRDefault="00342460" w:rsidP="00342460"/>
    <w:p w:rsidR="00342460" w:rsidRDefault="00B56D37" w:rsidP="00342460">
      <w:pPr>
        <w:ind w:left="708"/>
      </w:pPr>
      <w:r>
        <w:t>C2c</w:t>
      </w:r>
      <w:r w:rsidR="003F3FF9">
        <w:t> </w:t>
      </w:r>
      <w:r w:rsidR="00342460">
        <w:t>: si disponible et pour information de l’ANSSI, adresse de la page du site de l’ENISA où est référencée la formation.</w:t>
      </w:r>
    </w:p>
    <w:p w:rsidR="00342460" w:rsidRDefault="00342460" w:rsidP="00342460">
      <w:pPr>
        <w:ind w:left="708"/>
      </w:pPr>
    </w:p>
    <w:tbl>
      <w:tblPr>
        <w:tblStyle w:val="Grilledutableau"/>
        <w:tblW w:w="0" w:type="auto"/>
        <w:tblLook w:val="04A0" w:firstRow="1" w:lastRow="0" w:firstColumn="1" w:lastColumn="0" w:noHBand="0" w:noVBand="1"/>
      </w:tblPr>
      <w:tblGrid>
        <w:gridCol w:w="9210"/>
      </w:tblGrid>
      <w:tr w:rsidR="00342460" w:rsidTr="00567DF0">
        <w:tc>
          <w:tcPr>
            <w:tcW w:w="9210" w:type="dxa"/>
          </w:tcPr>
          <w:p w:rsidR="00342460" w:rsidRDefault="00342460" w:rsidP="00567DF0"/>
        </w:tc>
      </w:tr>
    </w:tbl>
    <w:p w:rsidR="00342460" w:rsidRDefault="00342460" w:rsidP="00342460"/>
    <w:p w:rsidR="00342460" w:rsidRDefault="00342460" w:rsidP="00386FA1"/>
    <w:p w:rsidR="00A617D5" w:rsidRPr="006C44A6" w:rsidRDefault="006C44A6" w:rsidP="006C44A6">
      <w:pPr>
        <w:keepNext/>
        <w:rPr>
          <w:b/>
          <w:color w:val="FF0000"/>
        </w:rPr>
      </w:pPr>
      <w:r>
        <w:rPr>
          <w:b/>
        </w:rPr>
        <w:t xml:space="preserve">C3 </w:t>
      </w:r>
      <w:r w:rsidR="00AB38A0">
        <w:rPr>
          <w:b/>
        </w:rPr>
        <w:t>–</w:t>
      </w:r>
      <w:r>
        <w:rPr>
          <w:b/>
        </w:rPr>
        <w:t xml:space="preserve"> </w:t>
      </w:r>
      <w:r w:rsidR="00166B81" w:rsidRPr="006C44A6">
        <w:rPr>
          <w:b/>
        </w:rPr>
        <w:t>Statut de l’</w:t>
      </w:r>
      <w:r w:rsidR="00436B53">
        <w:rPr>
          <w:b/>
        </w:rPr>
        <w:t>établissement</w:t>
      </w:r>
      <w:r w:rsidR="00166B81" w:rsidRPr="006C44A6">
        <w:rPr>
          <w:b/>
        </w:rPr>
        <w:t xml:space="preserve"> </w:t>
      </w:r>
      <w:r w:rsidR="005D4250" w:rsidRPr="006C44A6">
        <w:rPr>
          <w:b/>
          <w:color w:val="FF0000"/>
        </w:rPr>
        <w:t>(</w:t>
      </w:r>
      <w:r w:rsidR="00A617D5" w:rsidRPr="006C44A6">
        <w:rPr>
          <w:b/>
          <w:color w:val="FF0000"/>
        </w:rPr>
        <w:t>Majeur</w:t>
      </w:r>
      <w:r w:rsidR="005D4250" w:rsidRPr="006C44A6">
        <w:rPr>
          <w:b/>
          <w:color w:val="FF0000"/>
        </w:rPr>
        <w:t>)</w:t>
      </w:r>
    </w:p>
    <w:p w:rsidR="005D4250" w:rsidRDefault="005D4250" w:rsidP="00592975">
      <w:pPr>
        <w:keepNext/>
      </w:pPr>
    </w:p>
    <w:p w:rsidR="00592975" w:rsidRPr="005D4250" w:rsidRDefault="00592975" w:rsidP="00592975">
      <w:pPr>
        <w:keepNext/>
      </w:pPr>
      <w:r>
        <w:t xml:space="preserve">Fournir </w:t>
      </w:r>
      <w:r w:rsidR="00D37521">
        <w:t>l’adresse internet d’</w:t>
      </w:r>
      <w:r>
        <w:t>une référence récente de la reconnaissance du titre délivré ou de l’autorisation à délivrer le titre par un organisme autorisé (CGE pour MS, CTI pour ingénieur</w:t>
      </w:r>
      <w:r w:rsidR="00D37521">
        <w:t>, arrêté du Ministère de l’éducation nationale</w:t>
      </w:r>
      <w:r w:rsidR="00670252">
        <w:t xml:space="preserve"> pour LP ou Master, </w:t>
      </w:r>
      <w:r w:rsidR="00FD20AA">
        <w:t>inscription au RNCP</w:t>
      </w:r>
      <w:r>
        <w:t>…).</w:t>
      </w:r>
      <w:r w:rsidR="00D37521">
        <w:t xml:space="preserve"> Si l’information n’est pas accessible sur l’Internet, fournir une numérisation du document comportant l’information demandée</w:t>
      </w:r>
      <w:r w:rsidR="00567DF0">
        <w:t xml:space="preserve"> avec le dossier</w:t>
      </w:r>
      <w:r w:rsidR="00D37521">
        <w:t>.</w:t>
      </w:r>
    </w:p>
    <w:p w:rsidR="00FD20AA" w:rsidRDefault="00FD20AA" w:rsidP="00386FA1"/>
    <w:tbl>
      <w:tblPr>
        <w:tblStyle w:val="Grilledutableau"/>
        <w:tblW w:w="0" w:type="auto"/>
        <w:tblLook w:val="04A0" w:firstRow="1" w:lastRow="0" w:firstColumn="1" w:lastColumn="0" w:noHBand="0" w:noVBand="1"/>
      </w:tblPr>
      <w:tblGrid>
        <w:gridCol w:w="9210"/>
      </w:tblGrid>
      <w:tr w:rsidR="00FD20AA" w:rsidTr="00B72AC3">
        <w:tc>
          <w:tcPr>
            <w:tcW w:w="9210" w:type="dxa"/>
          </w:tcPr>
          <w:p w:rsidR="00FD20AA" w:rsidRDefault="00FD20AA" w:rsidP="00B72AC3"/>
        </w:tc>
      </w:tr>
    </w:tbl>
    <w:p w:rsidR="00043964" w:rsidRDefault="00043964" w:rsidP="00386FA1"/>
    <w:p w:rsidR="00386FA1" w:rsidRDefault="00386FA1" w:rsidP="00386FA1"/>
    <w:p w:rsidR="00386FA1" w:rsidRPr="006C44A6" w:rsidRDefault="006C44A6" w:rsidP="006C44A6">
      <w:pPr>
        <w:rPr>
          <w:b/>
        </w:rPr>
      </w:pPr>
      <w:r>
        <w:rPr>
          <w:b/>
        </w:rPr>
        <w:t xml:space="preserve">C4 </w:t>
      </w:r>
      <w:r w:rsidR="00AB38A0">
        <w:rPr>
          <w:b/>
        </w:rPr>
        <w:t>–</w:t>
      </w:r>
      <w:r>
        <w:rPr>
          <w:b/>
        </w:rPr>
        <w:t xml:space="preserve"> </w:t>
      </w:r>
      <w:r w:rsidR="00386FA1" w:rsidRPr="006C44A6">
        <w:rPr>
          <w:b/>
        </w:rPr>
        <w:t>Adresse postale de l’</w:t>
      </w:r>
      <w:r w:rsidR="00436B53">
        <w:rPr>
          <w:b/>
        </w:rPr>
        <w:t>établissement</w:t>
      </w:r>
      <w:r w:rsidR="00386FA1" w:rsidRPr="006C44A6">
        <w:rPr>
          <w:b/>
        </w:rPr>
        <w:t xml:space="preserve"> qui dispense la formation</w:t>
      </w:r>
      <w:r w:rsidR="00B91BC0" w:rsidRPr="006C44A6">
        <w:rPr>
          <w:b/>
        </w:rPr>
        <w:t xml:space="preserve"> </w:t>
      </w:r>
      <w:r w:rsidR="00B91BC0" w:rsidRPr="006C44A6">
        <w:rPr>
          <w:b/>
          <w:color w:val="FF0000"/>
        </w:rPr>
        <w:t>(Mineur)</w:t>
      </w:r>
    </w:p>
    <w:p w:rsidR="00386FA1" w:rsidRDefault="00386FA1" w:rsidP="00386FA1"/>
    <w:tbl>
      <w:tblPr>
        <w:tblStyle w:val="Grilledutableau"/>
        <w:tblW w:w="0" w:type="auto"/>
        <w:tblLook w:val="04A0" w:firstRow="1" w:lastRow="0" w:firstColumn="1" w:lastColumn="0" w:noHBand="0" w:noVBand="1"/>
      </w:tblPr>
      <w:tblGrid>
        <w:gridCol w:w="9210"/>
      </w:tblGrid>
      <w:tr w:rsidR="007B356C" w:rsidTr="00B72AC3">
        <w:tc>
          <w:tcPr>
            <w:tcW w:w="9210" w:type="dxa"/>
          </w:tcPr>
          <w:p w:rsidR="007B356C" w:rsidRDefault="007B356C" w:rsidP="00B72AC3"/>
        </w:tc>
      </w:tr>
    </w:tbl>
    <w:p w:rsidR="00386FA1" w:rsidRDefault="00386FA1" w:rsidP="00386FA1"/>
    <w:p w:rsidR="005D3426" w:rsidRPr="006C44A6" w:rsidRDefault="006C44A6" w:rsidP="006C44A6">
      <w:pPr>
        <w:rPr>
          <w:b/>
        </w:rPr>
      </w:pPr>
      <w:r>
        <w:rPr>
          <w:b/>
        </w:rPr>
        <w:t xml:space="preserve">C5 </w:t>
      </w:r>
      <w:r w:rsidR="00AB38A0">
        <w:rPr>
          <w:b/>
        </w:rPr>
        <w:t>–</w:t>
      </w:r>
      <w:r>
        <w:rPr>
          <w:b/>
        </w:rPr>
        <w:t xml:space="preserve"> </w:t>
      </w:r>
      <w:r w:rsidR="00386FA1" w:rsidRPr="006C44A6">
        <w:rPr>
          <w:b/>
        </w:rPr>
        <w:t>Adresse du lieu où la formation est dispensée</w:t>
      </w:r>
      <w:r w:rsidR="00B91BC0" w:rsidRPr="006C44A6">
        <w:rPr>
          <w:b/>
        </w:rPr>
        <w:t xml:space="preserve"> </w:t>
      </w:r>
      <w:r w:rsidR="00B91BC0" w:rsidRPr="006C44A6">
        <w:rPr>
          <w:b/>
          <w:color w:val="FF0000"/>
        </w:rPr>
        <w:t>(Mineur)</w:t>
      </w:r>
    </w:p>
    <w:p w:rsidR="00386FA1" w:rsidRDefault="005D3426" w:rsidP="005D3426">
      <w:pPr>
        <w:rPr>
          <w:b/>
          <w:color w:val="0070C0"/>
        </w:rPr>
      </w:pPr>
      <w:r>
        <w:rPr>
          <w:b/>
          <w:color w:val="0070C0"/>
        </w:rPr>
        <w:t>C</w:t>
      </w:r>
      <w:r w:rsidR="00415400" w:rsidRPr="005D3426">
        <w:rPr>
          <w:b/>
          <w:color w:val="0070C0"/>
        </w:rPr>
        <w:t>ette adresse apparaitra sur le site Web de l’ANSSI</w:t>
      </w:r>
      <w:r>
        <w:rPr>
          <w:b/>
          <w:color w:val="0070C0"/>
        </w:rPr>
        <w:t>.</w:t>
      </w:r>
      <w:r w:rsidR="00A617D5">
        <w:rPr>
          <w:b/>
          <w:color w:val="0070C0"/>
        </w:rPr>
        <w:t xml:space="preserve"> </w:t>
      </w:r>
    </w:p>
    <w:p w:rsidR="00043964" w:rsidRDefault="00043964" w:rsidP="005D3426">
      <w:pPr>
        <w:rPr>
          <w:b/>
        </w:rPr>
      </w:pPr>
    </w:p>
    <w:p w:rsidR="00FD20AA" w:rsidRDefault="00FD5F02" w:rsidP="005D3426">
      <w:r w:rsidRPr="00FD5F02">
        <w:t>Note</w:t>
      </w:r>
      <w:r w:rsidR="00FD20AA">
        <w:t>s</w:t>
      </w:r>
      <w:r w:rsidR="003F3FF9">
        <w:t> </w:t>
      </w:r>
      <w:r w:rsidRPr="00FD5F02">
        <w:t>:</w:t>
      </w:r>
      <w:r w:rsidR="00194BCE">
        <w:t xml:space="preserve"> </w:t>
      </w:r>
    </w:p>
    <w:p w:rsidR="00FD5F02" w:rsidRDefault="00800F62" w:rsidP="00FD20AA">
      <w:pPr>
        <w:pStyle w:val="Paragraphedeliste"/>
        <w:numPr>
          <w:ilvl w:val="0"/>
          <w:numId w:val="8"/>
        </w:numPr>
      </w:pPr>
      <w:r>
        <w:t xml:space="preserve">les formations doivent être localisées en </w:t>
      </w:r>
      <w:r w:rsidR="003F3FF9">
        <w:t>France</w:t>
      </w:r>
      <w:r w:rsidR="00FD5F02">
        <w:t>.</w:t>
      </w:r>
    </w:p>
    <w:p w:rsidR="00FD20AA" w:rsidRDefault="00FD20AA" w:rsidP="00FD20AA">
      <w:pPr>
        <w:pStyle w:val="Paragraphedeliste"/>
        <w:numPr>
          <w:ilvl w:val="0"/>
          <w:numId w:val="8"/>
        </w:numPr>
      </w:pPr>
      <w:r>
        <w:t>Latitude et lon</w:t>
      </w:r>
      <w:r w:rsidR="00466363">
        <w:t>g</w:t>
      </w:r>
      <w:r>
        <w:t>itude</w:t>
      </w:r>
      <w:r w:rsidR="00AB38A0">
        <w:t> </w:t>
      </w:r>
      <w:r>
        <w:t>: en degrés décimaux.</w:t>
      </w:r>
    </w:p>
    <w:p w:rsidR="00913F0A" w:rsidRDefault="00913F0A" w:rsidP="00FD20AA">
      <w:pPr>
        <w:pStyle w:val="Paragraphedeliste"/>
        <w:numPr>
          <w:ilvl w:val="0"/>
          <w:numId w:val="8"/>
        </w:numPr>
      </w:pPr>
      <w:r>
        <w:t>Commentaire (facul</w:t>
      </w:r>
      <w:r w:rsidR="00466363">
        <w:t>t</w:t>
      </w:r>
      <w:r>
        <w:t>atif)</w:t>
      </w:r>
      <w:r w:rsidR="00AB38A0">
        <w:t> </w:t>
      </w:r>
      <w:r>
        <w:t>: texte libre qui sera publié s’il est présent.</w:t>
      </w:r>
    </w:p>
    <w:p w:rsidR="00FD20AA" w:rsidRDefault="00FD20AA" w:rsidP="00FD20AA">
      <w:pPr>
        <w:pStyle w:val="Paragraphedeliste"/>
        <w:numPr>
          <w:ilvl w:val="0"/>
          <w:numId w:val="8"/>
        </w:numPr>
      </w:pPr>
      <w:r>
        <w:t>Dupliquez le tableau autant de fois qu’il y a de campus</w:t>
      </w:r>
      <w:r w:rsidR="00874735">
        <w:t>.</w:t>
      </w:r>
    </w:p>
    <w:p w:rsidR="007B356C" w:rsidRPr="00FD5F02" w:rsidRDefault="007B356C" w:rsidP="005D3426"/>
    <w:tbl>
      <w:tblPr>
        <w:tblStyle w:val="Grilledutableau"/>
        <w:tblW w:w="0" w:type="auto"/>
        <w:tblLook w:val="04A0" w:firstRow="1" w:lastRow="0" w:firstColumn="1" w:lastColumn="0" w:noHBand="0" w:noVBand="1"/>
      </w:tblPr>
      <w:tblGrid>
        <w:gridCol w:w="2235"/>
        <w:gridCol w:w="2350"/>
        <w:gridCol w:w="2350"/>
        <w:gridCol w:w="2351"/>
      </w:tblGrid>
      <w:tr w:rsidR="00FD20AA" w:rsidTr="00FD20AA">
        <w:trPr>
          <w:trHeight w:val="287"/>
        </w:trPr>
        <w:tc>
          <w:tcPr>
            <w:tcW w:w="2235" w:type="dxa"/>
            <w:shd w:val="clear" w:color="auto" w:fill="D9D9D9" w:themeFill="background1" w:themeFillShade="D9"/>
          </w:tcPr>
          <w:p w:rsidR="00FD20AA" w:rsidRPr="00FD20AA" w:rsidRDefault="00FD20AA" w:rsidP="00FD20AA">
            <w:pPr>
              <w:rPr>
                <w:b/>
              </w:rPr>
            </w:pPr>
            <w:r w:rsidRPr="00FD20AA">
              <w:rPr>
                <w:b/>
              </w:rPr>
              <w:t>Nom du Campus</w:t>
            </w:r>
          </w:p>
        </w:tc>
        <w:tc>
          <w:tcPr>
            <w:tcW w:w="7051" w:type="dxa"/>
            <w:gridSpan w:val="3"/>
          </w:tcPr>
          <w:p w:rsidR="00FD20AA" w:rsidRDefault="00FD20AA" w:rsidP="00B72AC3"/>
        </w:tc>
      </w:tr>
      <w:tr w:rsidR="00FD20AA" w:rsidTr="00FD20AA">
        <w:tc>
          <w:tcPr>
            <w:tcW w:w="2235" w:type="dxa"/>
            <w:shd w:val="clear" w:color="auto" w:fill="D9D9D9" w:themeFill="background1" w:themeFillShade="D9"/>
          </w:tcPr>
          <w:p w:rsidR="00FD20AA" w:rsidRPr="00FD20AA" w:rsidRDefault="00FD20AA" w:rsidP="00B72AC3">
            <w:pPr>
              <w:rPr>
                <w:b/>
              </w:rPr>
            </w:pPr>
            <w:r w:rsidRPr="00FD20AA">
              <w:rPr>
                <w:b/>
              </w:rPr>
              <w:t>Adresse du Campus</w:t>
            </w:r>
          </w:p>
          <w:p w:rsidR="00FD20AA" w:rsidRPr="00FD20AA" w:rsidRDefault="00FD20AA" w:rsidP="00B72AC3">
            <w:pPr>
              <w:rPr>
                <w:b/>
              </w:rPr>
            </w:pPr>
          </w:p>
          <w:p w:rsidR="00FD20AA" w:rsidRPr="00FD20AA" w:rsidRDefault="00FD20AA" w:rsidP="00B72AC3">
            <w:pPr>
              <w:rPr>
                <w:b/>
              </w:rPr>
            </w:pPr>
          </w:p>
        </w:tc>
        <w:tc>
          <w:tcPr>
            <w:tcW w:w="7051" w:type="dxa"/>
            <w:gridSpan w:val="3"/>
          </w:tcPr>
          <w:p w:rsidR="00FD20AA" w:rsidRDefault="00FD20AA" w:rsidP="00B72AC3"/>
        </w:tc>
      </w:tr>
      <w:tr w:rsidR="00FD20AA" w:rsidTr="00FD20AA">
        <w:tc>
          <w:tcPr>
            <w:tcW w:w="2235" w:type="dxa"/>
            <w:shd w:val="clear" w:color="auto" w:fill="D9D9D9" w:themeFill="background1" w:themeFillShade="D9"/>
          </w:tcPr>
          <w:p w:rsidR="00FD20AA" w:rsidRPr="00FD20AA" w:rsidRDefault="00FD20AA" w:rsidP="00B72AC3">
            <w:pPr>
              <w:rPr>
                <w:b/>
              </w:rPr>
            </w:pPr>
            <w:r w:rsidRPr="00FD20AA">
              <w:rPr>
                <w:b/>
              </w:rPr>
              <w:t>Latitude</w:t>
            </w:r>
          </w:p>
        </w:tc>
        <w:tc>
          <w:tcPr>
            <w:tcW w:w="2350" w:type="dxa"/>
          </w:tcPr>
          <w:p w:rsidR="00FD20AA" w:rsidRDefault="00FD20AA" w:rsidP="0068066D">
            <w:pPr>
              <w:jc w:val="left"/>
            </w:pPr>
          </w:p>
        </w:tc>
        <w:tc>
          <w:tcPr>
            <w:tcW w:w="2350" w:type="dxa"/>
            <w:shd w:val="clear" w:color="auto" w:fill="D9D9D9" w:themeFill="background1" w:themeFillShade="D9"/>
          </w:tcPr>
          <w:p w:rsidR="00FD20AA" w:rsidRPr="00FD20AA" w:rsidRDefault="00FD20AA" w:rsidP="00B72AC3">
            <w:pPr>
              <w:rPr>
                <w:b/>
              </w:rPr>
            </w:pPr>
            <w:r w:rsidRPr="00FD20AA">
              <w:rPr>
                <w:b/>
              </w:rPr>
              <w:t>Longitude</w:t>
            </w:r>
          </w:p>
        </w:tc>
        <w:tc>
          <w:tcPr>
            <w:tcW w:w="2351" w:type="dxa"/>
          </w:tcPr>
          <w:p w:rsidR="00FD20AA" w:rsidRDefault="00FD20AA" w:rsidP="0068066D">
            <w:pPr>
              <w:jc w:val="left"/>
            </w:pPr>
          </w:p>
        </w:tc>
      </w:tr>
      <w:tr w:rsidR="00913F0A" w:rsidTr="00D00885">
        <w:tc>
          <w:tcPr>
            <w:tcW w:w="2235" w:type="dxa"/>
            <w:shd w:val="clear" w:color="auto" w:fill="D9D9D9" w:themeFill="background1" w:themeFillShade="D9"/>
          </w:tcPr>
          <w:p w:rsidR="00913F0A" w:rsidRPr="00FD20AA" w:rsidRDefault="00913F0A" w:rsidP="00B72AC3">
            <w:pPr>
              <w:rPr>
                <w:b/>
              </w:rPr>
            </w:pPr>
            <w:r>
              <w:rPr>
                <w:b/>
              </w:rPr>
              <w:t>Commentaire (facultatif)</w:t>
            </w:r>
          </w:p>
        </w:tc>
        <w:tc>
          <w:tcPr>
            <w:tcW w:w="7051" w:type="dxa"/>
            <w:gridSpan w:val="3"/>
          </w:tcPr>
          <w:p w:rsidR="00913F0A" w:rsidRDefault="00913F0A" w:rsidP="00B72AC3"/>
        </w:tc>
      </w:tr>
    </w:tbl>
    <w:p w:rsidR="00386FA1" w:rsidRDefault="00386FA1" w:rsidP="00386FA1"/>
    <w:p w:rsidR="00386FA1" w:rsidRDefault="006C44A6" w:rsidP="006C44A6">
      <w:pPr>
        <w:rPr>
          <w:b/>
          <w:color w:val="FF0000"/>
        </w:rPr>
      </w:pPr>
      <w:r>
        <w:rPr>
          <w:b/>
        </w:rPr>
        <w:t xml:space="preserve">C6 </w:t>
      </w:r>
      <w:r w:rsidR="00AB38A0">
        <w:rPr>
          <w:b/>
        </w:rPr>
        <w:t>–</w:t>
      </w:r>
      <w:r>
        <w:rPr>
          <w:b/>
        </w:rPr>
        <w:t xml:space="preserve"> </w:t>
      </w:r>
      <w:r w:rsidR="00386FA1" w:rsidRPr="006C44A6">
        <w:rPr>
          <w:b/>
        </w:rPr>
        <w:t xml:space="preserve">Contact administratif </w:t>
      </w:r>
      <w:r w:rsidR="00804BEF" w:rsidRPr="006C44A6">
        <w:rPr>
          <w:b/>
        </w:rPr>
        <w:t xml:space="preserve">pour la formation </w:t>
      </w:r>
      <w:r w:rsidR="00386FA1" w:rsidRPr="006C44A6">
        <w:rPr>
          <w:b/>
        </w:rPr>
        <w:t>(</w:t>
      </w:r>
      <w:r w:rsidR="003612F9" w:rsidRPr="006C44A6">
        <w:rPr>
          <w:b/>
        </w:rPr>
        <w:t xml:space="preserve">civilité, </w:t>
      </w:r>
      <w:r w:rsidR="00386FA1" w:rsidRPr="006C44A6">
        <w:rPr>
          <w:b/>
        </w:rPr>
        <w:t>prénom</w:t>
      </w:r>
      <w:r w:rsidR="003612F9" w:rsidRPr="006C44A6">
        <w:rPr>
          <w:b/>
        </w:rPr>
        <w:t xml:space="preserve">, </w:t>
      </w:r>
      <w:r w:rsidR="00342460">
        <w:rPr>
          <w:b/>
        </w:rPr>
        <w:t>n</w:t>
      </w:r>
      <w:r w:rsidR="00B96D53" w:rsidRPr="006C44A6">
        <w:rPr>
          <w:b/>
        </w:rPr>
        <w:t>om</w:t>
      </w:r>
      <w:r w:rsidR="00342460">
        <w:rPr>
          <w:b/>
        </w:rPr>
        <w:t>,</w:t>
      </w:r>
      <w:r w:rsidR="00386FA1" w:rsidRPr="006C44A6">
        <w:rPr>
          <w:b/>
        </w:rPr>
        <w:t xml:space="preserve"> téléphone, courriel</w:t>
      </w:r>
      <w:r w:rsidR="00C04BFA" w:rsidRPr="006C44A6">
        <w:rPr>
          <w:b/>
        </w:rPr>
        <w:t xml:space="preserve">, adresse si différente de </w:t>
      </w:r>
      <w:r w:rsidR="00AA2B36">
        <w:rPr>
          <w:b/>
        </w:rPr>
        <w:t>C4</w:t>
      </w:r>
      <w:r w:rsidR="00804BEF" w:rsidRPr="006C44A6">
        <w:rPr>
          <w:b/>
        </w:rPr>
        <w:t>)</w:t>
      </w:r>
      <w:r w:rsidR="00B91BC0" w:rsidRPr="006C44A6">
        <w:rPr>
          <w:b/>
        </w:rPr>
        <w:t xml:space="preserve"> </w:t>
      </w:r>
      <w:r w:rsidR="00B91BC0" w:rsidRPr="006C44A6">
        <w:rPr>
          <w:b/>
          <w:color w:val="FF0000"/>
        </w:rPr>
        <w:t>(Mineur)</w:t>
      </w:r>
    </w:p>
    <w:p w:rsidR="00845258" w:rsidRDefault="003F3FF9" w:rsidP="00043964">
      <w:r>
        <w:rPr>
          <w:b/>
        </w:rPr>
        <w:t> </w:t>
      </w:r>
      <w:r w:rsidR="00FD20AA">
        <w:t>Note</w:t>
      </w:r>
      <w:r w:rsidR="00845258">
        <w:t>s</w:t>
      </w:r>
      <w:r w:rsidR="00AB38A0">
        <w:t> </w:t>
      </w:r>
      <w:r w:rsidR="00FD20AA">
        <w:t xml:space="preserve">: </w:t>
      </w:r>
    </w:p>
    <w:p w:rsidR="00FD20AA" w:rsidRDefault="00845258" w:rsidP="00845258">
      <w:pPr>
        <w:pStyle w:val="Paragraphedeliste"/>
        <w:numPr>
          <w:ilvl w:val="0"/>
          <w:numId w:val="8"/>
        </w:numPr>
      </w:pPr>
      <w:r>
        <w:t>Dupliquez</w:t>
      </w:r>
      <w:r w:rsidR="00FD20AA">
        <w:t xml:space="preserve"> ce tableau autant de fois qu’il y a de contacts</w:t>
      </w:r>
    </w:p>
    <w:p w:rsidR="00845258" w:rsidRDefault="00845258" w:rsidP="00845258">
      <w:pPr>
        <w:pStyle w:val="Paragraphedeliste"/>
        <w:numPr>
          <w:ilvl w:val="0"/>
          <w:numId w:val="8"/>
        </w:numPr>
      </w:pPr>
      <w:r>
        <w:t>Accord pour être dans la liste de diffusion SecNum</w:t>
      </w:r>
      <w:r w:rsidRPr="00314F0C">
        <w:rPr>
          <w:i/>
        </w:rPr>
        <w:t>edu</w:t>
      </w:r>
      <w:r>
        <w:t xml:space="preserve"> (Ou</w:t>
      </w:r>
      <w:r w:rsidR="003F3FF9">
        <w:t> </w:t>
      </w:r>
      <w:r>
        <w:t>/Non)</w:t>
      </w:r>
      <w:r w:rsidR="00AB38A0">
        <w:t> </w:t>
      </w:r>
      <w:r>
        <w:t xml:space="preserve">: l’ANSSI est </w:t>
      </w:r>
      <w:r w:rsidR="006C44A6">
        <w:t>susceptible</w:t>
      </w:r>
      <w:r>
        <w:t xml:space="preserve"> d’envoyer des messages d’informations généraux, des invitations à des réunions, etc. Ces messages sont envoyés aux contacts ayant exprimé leur accord ci-après.</w:t>
      </w:r>
    </w:p>
    <w:p w:rsidR="0001112D" w:rsidRPr="00FD20AA" w:rsidRDefault="0001112D" w:rsidP="0001112D"/>
    <w:tbl>
      <w:tblPr>
        <w:tblStyle w:val="Grilledutableau"/>
        <w:tblW w:w="0" w:type="auto"/>
        <w:tblLook w:val="04A0" w:firstRow="1" w:lastRow="0" w:firstColumn="1" w:lastColumn="0" w:noHBand="0" w:noVBand="1"/>
      </w:tblPr>
      <w:tblGrid>
        <w:gridCol w:w="2660"/>
        <w:gridCol w:w="1984"/>
        <w:gridCol w:w="4566"/>
      </w:tblGrid>
      <w:tr w:rsidR="003612F9" w:rsidTr="00B96D53">
        <w:tc>
          <w:tcPr>
            <w:tcW w:w="2660" w:type="dxa"/>
            <w:tcBorders>
              <w:bottom w:val="single" w:sz="4" w:space="0" w:color="auto"/>
            </w:tcBorders>
            <w:shd w:val="clear" w:color="auto" w:fill="D9D9D9" w:themeFill="background1" w:themeFillShade="D9"/>
          </w:tcPr>
          <w:p w:rsidR="003612F9" w:rsidRPr="00B96D53" w:rsidRDefault="003612F9" w:rsidP="00845258">
            <w:pPr>
              <w:jc w:val="left"/>
              <w:rPr>
                <w:b/>
              </w:rPr>
            </w:pPr>
            <w:r w:rsidRPr="00B96D53">
              <w:rPr>
                <w:b/>
              </w:rPr>
              <w:t>Civilité</w:t>
            </w:r>
          </w:p>
        </w:tc>
        <w:tc>
          <w:tcPr>
            <w:tcW w:w="6550" w:type="dxa"/>
            <w:gridSpan w:val="2"/>
          </w:tcPr>
          <w:p w:rsidR="003612F9" w:rsidRDefault="003612F9" w:rsidP="00386FA1"/>
        </w:tc>
      </w:tr>
      <w:tr w:rsidR="003612F9" w:rsidTr="00B96D53">
        <w:tc>
          <w:tcPr>
            <w:tcW w:w="2660" w:type="dxa"/>
            <w:shd w:val="clear" w:color="auto" w:fill="D9D9D9" w:themeFill="background1" w:themeFillShade="D9"/>
          </w:tcPr>
          <w:p w:rsidR="003612F9" w:rsidRPr="00B96D53" w:rsidRDefault="003612F9" w:rsidP="00845258">
            <w:pPr>
              <w:jc w:val="left"/>
              <w:rPr>
                <w:b/>
              </w:rPr>
            </w:pPr>
            <w:r w:rsidRPr="00B96D53">
              <w:rPr>
                <w:b/>
              </w:rPr>
              <w:t>Prénom</w:t>
            </w:r>
          </w:p>
        </w:tc>
        <w:tc>
          <w:tcPr>
            <w:tcW w:w="6550" w:type="dxa"/>
            <w:gridSpan w:val="2"/>
          </w:tcPr>
          <w:p w:rsidR="003612F9" w:rsidRDefault="003612F9" w:rsidP="00386FA1"/>
        </w:tc>
      </w:tr>
      <w:tr w:rsidR="003612F9" w:rsidTr="00B96D53">
        <w:tc>
          <w:tcPr>
            <w:tcW w:w="2660" w:type="dxa"/>
            <w:shd w:val="clear" w:color="auto" w:fill="D9D9D9" w:themeFill="background1" w:themeFillShade="D9"/>
          </w:tcPr>
          <w:p w:rsidR="003612F9" w:rsidRPr="00B96D53" w:rsidRDefault="003612F9" w:rsidP="00845258">
            <w:pPr>
              <w:jc w:val="left"/>
              <w:rPr>
                <w:b/>
              </w:rPr>
            </w:pPr>
            <w:r w:rsidRPr="00B96D53">
              <w:rPr>
                <w:b/>
              </w:rPr>
              <w:t>Nom</w:t>
            </w:r>
          </w:p>
        </w:tc>
        <w:tc>
          <w:tcPr>
            <w:tcW w:w="6550" w:type="dxa"/>
            <w:gridSpan w:val="2"/>
          </w:tcPr>
          <w:p w:rsidR="003612F9" w:rsidRDefault="003612F9" w:rsidP="00386FA1"/>
        </w:tc>
      </w:tr>
      <w:tr w:rsidR="003612F9" w:rsidTr="00B96D53">
        <w:tc>
          <w:tcPr>
            <w:tcW w:w="2660" w:type="dxa"/>
            <w:shd w:val="clear" w:color="auto" w:fill="D9D9D9" w:themeFill="background1" w:themeFillShade="D9"/>
          </w:tcPr>
          <w:p w:rsidR="003612F9" w:rsidRPr="00B96D53" w:rsidRDefault="003612F9" w:rsidP="00845258">
            <w:pPr>
              <w:jc w:val="left"/>
              <w:rPr>
                <w:b/>
              </w:rPr>
            </w:pPr>
            <w:r w:rsidRPr="00B96D53">
              <w:rPr>
                <w:b/>
              </w:rPr>
              <w:t>Téléphone(s)</w:t>
            </w:r>
          </w:p>
        </w:tc>
        <w:tc>
          <w:tcPr>
            <w:tcW w:w="6550" w:type="dxa"/>
            <w:gridSpan w:val="2"/>
          </w:tcPr>
          <w:p w:rsidR="003612F9" w:rsidRDefault="003612F9" w:rsidP="00386FA1"/>
        </w:tc>
      </w:tr>
      <w:tr w:rsidR="003612F9" w:rsidTr="00B96D53">
        <w:tc>
          <w:tcPr>
            <w:tcW w:w="2660" w:type="dxa"/>
            <w:shd w:val="clear" w:color="auto" w:fill="D9D9D9" w:themeFill="background1" w:themeFillShade="D9"/>
          </w:tcPr>
          <w:p w:rsidR="003612F9" w:rsidRPr="00B96D53" w:rsidRDefault="003612F9" w:rsidP="00845258">
            <w:pPr>
              <w:jc w:val="left"/>
              <w:rPr>
                <w:b/>
              </w:rPr>
            </w:pPr>
            <w:r w:rsidRPr="00B96D53">
              <w:rPr>
                <w:b/>
              </w:rPr>
              <w:t>Courriel</w:t>
            </w:r>
          </w:p>
        </w:tc>
        <w:tc>
          <w:tcPr>
            <w:tcW w:w="6550" w:type="dxa"/>
            <w:gridSpan w:val="2"/>
          </w:tcPr>
          <w:p w:rsidR="003612F9" w:rsidRDefault="003612F9" w:rsidP="00386FA1"/>
        </w:tc>
      </w:tr>
      <w:tr w:rsidR="00845258" w:rsidTr="00314F0C">
        <w:tc>
          <w:tcPr>
            <w:tcW w:w="4644" w:type="dxa"/>
            <w:gridSpan w:val="2"/>
            <w:shd w:val="clear" w:color="auto" w:fill="D9D9D9" w:themeFill="background1" w:themeFillShade="D9"/>
          </w:tcPr>
          <w:p w:rsidR="00845258" w:rsidRPr="00845258" w:rsidRDefault="00845258" w:rsidP="00845258">
            <w:pPr>
              <w:jc w:val="left"/>
              <w:rPr>
                <w:b/>
              </w:rPr>
            </w:pPr>
            <w:r w:rsidRPr="00845258">
              <w:rPr>
                <w:b/>
              </w:rPr>
              <w:t>Accord pour être dans la liste de diffusion SecNum</w:t>
            </w:r>
            <w:r w:rsidRPr="00314F0C">
              <w:rPr>
                <w:b/>
                <w:i/>
              </w:rPr>
              <w:t>edu</w:t>
            </w:r>
            <w:r w:rsidRPr="00845258">
              <w:rPr>
                <w:b/>
              </w:rPr>
              <w:t xml:space="preserve"> (Oui/Non)</w:t>
            </w:r>
          </w:p>
        </w:tc>
        <w:tc>
          <w:tcPr>
            <w:tcW w:w="4566" w:type="dxa"/>
          </w:tcPr>
          <w:p w:rsidR="00845258" w:rsidRDefault="00845258" w:rsidP="00386FA1"/>
        </w:tc>
      </w:tr>
      <w:tr w:rsidR="00A9640A" w:rsidTr="00314F0C">
        <w:tc>
          <w:tcPr>
            <w:tcW w:w="4644" w:type="dxa"/>
            <w:gridSpan w:val="2"/>
            <w:shd w:val="clear" w:color="auto" w:fill="D9D9D9" w:themeFill="background1" w:themeFillShade="D9"/>
          </w:tcPr>
          <w:p w:rsidR="00A9640A" w:rsidRPr="00845258" w:rsidRDefault="00A9640A" w:rsidP="000057D8">
            <w:pPr>
              <w:jc w:val="left"/>
              <w:rPr>
                <w:b/>
              </w:rPr>
            </w:pPr>
            <w:r>
              <w:rPr>
                <w:b/>
              </w:rPr>
              <w:t>Accord pour que l’adresse courriel soit visible dans les courriels émis par SecNum</w:t>
            </w:r>
            <w:r w:rsidRPr="00314F0C">
              <w:rPr>
                <w:b/>
                <w:i/>
              </w:rPr>
              <w:t>ed</w:t>
            </w:r>
            <w:r w:rsidR="000057D8" w:rsidRPr="00314F0C">
              <w:rPr>
                <w:b/>
                <w:i/>
              </w:rPr>
              <w:t>u</w:t>
            </w:r>
            <w:r>
              <w:rPr>
                <w:b/>
              </w:rPr>
              <w:t xml:space="preserve"> (Oui/Non)</w:t>
            </w:r>
          </w:p>
        </w:tc>
        <w:tc>
          <w:tcPr>
            <w:tcW w:w="4566" w:type="dxa"/>
          </w:tcPr>
          <w:p w:rsidR="00A9640A" w:rsidRDefault="00A9640A" w:rsidP="00386FA1"/>
        </w:tc>
      </w:tr>
      <w:tr w:rsidR="003612F9" w:rsidTr="00B96D53">
        <w:tc>
          <w:tcPr>
            <w:tcW w:w="2660" w:type="dxa"/>
            <w:shd w:val="clear" w:color="auto" w:fill="D9D9D9" w:themeFill="background1" w:themeFillShade="D9"/>
          </w:tcPr>
          <w:p w:rsidR="003612F9" w:rsidRPr="00B96D53" w:rsidRDefault="003612F9" w:rsidP="00874735">
            <w:pPr>
              <w:jc w:val="left"/>
              <w:rPr>
                <w:b/>
              </w:rPr>
            </w:pPr>
            <w:r w:rsidRPr="00B96D53">
              <w:rPr>
                <w:b/>
              </w:rPr>
              <w:t xml:space="preserve">Adresse si différent de </w:t>
            </w:r>
            <w:r w:rsidR="00874735">
              <w:rPr>
                <w:b/>
              </w:rPr>
              <w:t>C4</w:t>
            </w:r>
          </w:p>
        </w:tc>
        <w:tc>
          <w:tcPr>
            <w:tcW w:w="6550" w:type="dxa"/>
            <w:gridSpan w:val="2"/>
          </w:tcPr>
          <w:p w:rsidR="003612F9" w:rsidRDefault="003612F9" w:rsidP="00386FA1"/>
        </w:tc>
      </w:tr>
    </w:tbl>
    <w:p w:rsidR="00386FA1" w:rsidRDefault="00386FA1" w:rsidP="00386FA1"/>
    <w:p w:rsidR="00386FA1" w:rsidRDefault="006C44A6" w:rsidP="00874735">
      <w:pPr>
        <w:keepNext/>
        <w:keepLines/>
        <w:rPr>
          <w:b/>
          <w:color w:val="FF0000"/>
        </w:rPr>
      </w:pPr>
      <w:r>
        <w:rPr>
          <w:b/>
        </w:rPr>
        <w:t xml:space="preserve">C7 </w:t>
      </w:r>
      <w:r w:rsidR="00AB38A0">
        <w:rPr>
          <w:b/>
        </w:rPr>
        <w:t>–</w:t>
      </w:r>
      <w:r>
        <w:rPr>
          <w:b/>
        </w:rPr>
        <w:t xml:space="preserve"> </w:t>
      </w:r>
      <w:r w:rsidR="00386FA1" w:rsidRPr="006C44A6">
        <w:rPr>
          <w:b/>
        </w:rPr>
        <w:t xml:space="preserve">Contact technique et scientifique </w:t>
      </w:r>
      <w:r w:rsidR="00CF0C3E" w:rsidRPr="006C44A6">
        <w:rPr>
          <w:b/>
        </w:rPr>
        <w:t xml:space="preserve">pour la formation </w:t>
      </w:r>
      <w:r w:rsidR="00386FA1" w:rsidRPr="006C44A6">
        <w:rPr>
          <w:b/>
        </w:rPr>
        <w:t>(</w:t>
      </w:r>
      <w:r w:rsidR="003612F9" w:rsidRPr="006C44A6">
        <w:rPr>
          <w:b/>
        </w:rPr>
        <w:t xml:space="preserve">civilité, prénom, </w:t>
      </w:r>
      <w:r w:rsidR="00342460">
        <w:rPr>
          <w:b/>
        </w:rPr>
        <w:t>n</w:t>
      </w:r>
      <w:r w:rsidR="003612F9" w:rsidRPr="006C44A6">
        <w:rPr>
          <w:b/>
        </w:rPr>
        <w:t>om</w:t>
      </w:r>
      <w:r w:rsidR="00386FA1" w:rsidRPr="006C44A6">
        <w:rPr>
          <w:b/>
        </w:rPr>
        <w:t xml:space="preserve">, téléphone, </w:t>
      </w:r>
      <w:r w:rsidR="00E20B52" w:rsidRPr="006C44A6">
        <w:rPr>
          <w:b/>
        </w:rPr>
        <w:t xml:space="preserve">courriel, adresse si différente de </w:t>
      </w:r>
      <w:r w:rsidR="00AA2B36">
        <w:rPr>
          <w:b/>
        </w:rPr>
        <w:t>C4</w:t>
      </w:r>
      <w:r w:rsidR="00CF0C3E" w:rsidRPr="006C44A6">
        <w:rPr>
          <w:b/>
        </w:rPr>
        <w:t>)</w:t>
      </w:r>
      <w:r w:rsidR="00386FA1" w:rsidRPr="006C44A6">
        <w:rPr>
          <w:b/>
        </w:rPr>
        <w:t xml:space="preserve"> </w:t>
      </w:r>
      <w:r w:rsidR="00B91BC0" w:rsidRPr="006C44A6">
        <w:rPr>
          <w:b/>
          <w:color w:val="FF0000"/>
        </w:rPr>
        <w:t>(Mineur)</w:t>
      </w:r>
    </w:p>
    <w:p w:rsidR="00874735" w:rsidRDefault="003F3FF9" w:rsidP="00874735">
      <w:r>
        <w:rPr>
          <w:b/>
        </w:rPr>
        <w:t> </w:t>
      </w:r>
      <w:r w:rsidR="00874735">
        <w:t>Notes</w:t>
      </w:r>
      <w:r w:rsidR="00AB38A0">
        <w:t> </w:t>
      </w:r>
      <w:r w:rsidR="00874735">
        <w:t xml:space="preserve">: </w:t>
      </w:r>
    </w:p>
    <w:p w:rsidR="00874735" w:rsidRDefault="00874735" w:rsidP="00874735">
      <w:pPr>
        <w:pStyle w:val="Paragraphedeliste"/>
        <w:numPr>
          <w:ilvl w:val="0"/>
          <w:numId w:val="8"/>
        </w:numPr>
      </w:pPr>
      <w:r>
        <w:t>Dupliquez ce tableau autant de fois qu’il y a de contacts</w:t>
      </w:r>
    </w:p>
    <w:p w:rsidR="00874735" w:rsidRDefault="00874735" w:rsidP="00874735">
      <w:pPr>
        <w:pStyle w:val="Paragraphedeliste"/>
        <w:numPr>
          <w:ilvl w:val="0"/>
          <w:numId w:val="8"/>
        </w:numPr>
      </w:pPr>
      <w:r>
        <w:t>Accord pour être dans la liste de diffusion SecNum</w:t>
      </w:r>
      <w:r w:rsidRPr="00314F0C">
        <w:rPr>
          <w:i/>
        </w:rPr>
        <w:t>edu</w:t>
      </w:r>
      <w:r>
        <w:t xml:space="preserve"> (Ou</w:t>
      </w:r>
      <w:r w:rsidR="003F3FF9">
        <w:t> </w:t>
      </w:r>
      <w:r>
        <w:t>/Non)</w:t>
      </w:r>
      <w:r w:rsidR="00AB38A0">
        <w:t> </w:t>
      </w:r>
      <w:r>
        <w:t>: l’ANSSI est susceptible d’envoyer des messages d’informations généraux, des invitations à des réunions, etc. Ces messages sont envoyés aux contacts ayant exprimé leur accord ci-après.</w:t>
      </w:r>
    </w:p>
    <w:p w:rsidR="00874735" w:rsidRPr="006C44A6" w:rsidRDefault="00874735" w:rsidP="00874735">
      <w:pPr>
        <w:keepNext/>
        <w:keepLines/>
        <w:rPr>
          <w:b/>
        </w:rPr>
      </w:pPr>
    </w:p>
    <w:tbl>
      <w:tblPr>
        <w:tblStyle w:val="Grilledutableau"/>
        <w:tblW w:w="0" w:type="auto"/>
        <w:tblLook w:val="04A0" w:firstRow="1" w:lastRow="0" w:firstColumn="1" w:lastColumn="0" w:noHBand="0" w:noVBand="1"/>
      </w:tblPr>
      <w:tblGrid>
        <w:gridCol w:w="2660"/>
        <w:gridCol w:w="1984"/>
        <w:gridCol w:w="4566"/>
      </w:tblGrid>
      <w:tr w:rsidR="00845258" w:rsidTr="00D00885">
        <w:tc>
          <w:tcPr>
            <w:tcW w:w="2660" w:type="dxa"/>
            <w:tcBorders>
              <w:bottom w:val="single" w:sz="4" w:space="0" w:color="auto"/>
            </w:tcBorders>
            <w:shd w:val="clear" w:color="auto" w:fill="D9D9D9" w:themeFill="background1" w:themeFillShade="D9"/>
          </w:tcPr>
          <w:p w:rsidR="00845258" w:rsidRPr="00B96D53" w:rsidRDefault="00845258" w:rsidP="00874735">
            <w:pPr>
              <w:keepNext/>
              <w:keepLines/>
              <w:jc w:val="left"/>
              <w:rPr>
                <w:b/>
              </w:rPr>
            </w:pPr>
            <w:r w:rsidRPr="00B96D53">
              <w:rPr>
                <w:b/>
              </w:rPr>
              <w:t>Civilité</w:t>
            </w:r>
          </w:p>
        </w:tc>
        <w:tc>
          <w:tcPr>
            <w:tcW w:w="6550" w:type="dxa"/>
            <w:gridSpan w:val="2"/>
          </w:tcPr>
          <w:p w:rsidR="00845258" w:rsidRDefault="00845258" w:rsidP="00874735">
            <w:pPr>
              <w:keepNext/>
              <w:keepLines/>
            </w:pPr>
          </w:p>
        </w:tc>
      </w:tr>
      <w:tr w:rsidR="00845258" w:rsidTr="00D00885">
        <w:tc>
          <w:tcPr>
            <w:tcW w:w="2660" w:type="dxa"/>
            <w:shd w:val="clear" w:color="auto" w:fill="D9D9D9" w:themeFill="background1" w:themeFillShade="D9"/>
          </w:tcPr>
          <w:p w:rsidR="00845258" w:rsidRPr="00B96D53" w:rsidRDefault="00845258" w:rsidP="00874735">
            <w:pPr>
              <w:keepNext/>
              <w:keepLines/>
              <w:jc w:val="left"/>
              <w:rPr>
                <w:b/>
              </w:rPr>
            </w:pPr>
            <w:r w:rsidRPr="00B96D53">
              <w:rPr>
                <w:b/>
              </w:rPr>
              <w:t>Prénom</w:t>
            </w:r>
          </w:p>
        </w:tc>
        <w:tc>
          <w:tcPr>
            <w:tcW w:w="6550" w:type="dxa"/>
            <w:gridSpan w:val="2"/>
          </w:tcPr>
          <w:p w:rsidR="00845258" w:rsidRDefault="00845258" w:rsidP="00874735">
            <w:pPr>
              <w:keepNext/>
              <w:keepLines/>
            </w:pPr>
          </w:p>
        </w:tc>
      </w:tr>
      <w:tr w:rsidR="00845258" w:rsidTr="00D00885">
        <w:tc>
          <w:tcPr>
            <w:tcW w:w="2660" w:type="dxa"/>
            <w:shd w:val="clear" w:color="auto" w:fill="D9D9D9" w:themeFill="background1" w:themeFillShade="D9"/>
          </w:tcPr>
          <w:p w:rsidR="00845258" w:rsidRPr="00B96D53" w:rsidRDefault="00845258" w:rsidP="00874735">
            <w:pPr>
              <w:keepNext/>
              <w:keepLines/>
              <w:jc w:val="left"/>
              <w:rPr>
                <w:b/>
              </w:rPr>
            </w:pPr>
            <w:r w:rsidRPr="00B96D53">
              <w:rPr>
                <w:b/>
              </w:rPr>
              <w:t>Nom</w:t>
            </w:r>
          </w:p>
        </w:tc>
        <w:tc>
          <w:tcPr>
            <w:tcW w:w="6550" w:type="dxa"/>
            <w:gridSpan w:val="2"/>
          </w:tcPr>
          <w:p w:rsidR="00845258" w:rsidRDefault="00845258" w:rsidP="00874735">
            <w:pPr>
              <w:keepNext/>
              <w:keepLines/>
            </w:pPr>
          </w:p>
        </w:tc>
      </w:tr>
      <w:tr w:rsidR="00845258" w:rsidTr="00D00885">
        <w:tc>
          <w:tcPr>
            <w:tcW w:w="2660" w:type="dxa"/>
            <w:shd w:val="clear" w:color="auto" w:fill="D9D9D9" w:themeFill="background1" w:themeFillShade="D9"/>
          </w:tcPr>
          <w:p w:rsidR="00845258" w:rsidRPr="00B96D53" w:rsidRDefault="00845258" w:rsidP="00874735">
            <w:pPr>
              <w:keepNext/>
              <w:keepLines/>
              <w:jc w:val="left"/>
              <w:rPr>
                <w:b/>
              </w:rPr>
            </w:pPr>
            <w:r w:rsidRPr="00B96D53">
              <w:rPr>
                <w:b/>
              </w:rPr>
              <w:t>Téléphone(s)</w:t>
            </w:r>
          </w:p>
        </w:tc>
        <w:tc>
          <w:tcPr>
            <w:tcW w:w="6550" w:type="dxa"/>
            <w:gridSpan w:val="2"/>
          </w:tcPr>
          <w:p w:rsidR="00845258" w:rsidRDefault="00845258" w:rsidP="00874735">
            <w:pPr>
              <w:keepNext/>
              <w:keepLines/>
            </w:pPr>
          </w:p>
        </w:tc>
      </w:tr>
      <w:tr w:rsidR="00845258" w:rsidTr="00D00885">
        <w:tc>
          <w:tcPr>
            <w:tcW w:w="2660" w:type="dxa"/>
            <w:shd w:val="clear" w:color="auto" w:fill="D9D9D9" w:themeFill="background1" w:themeFillShade="D9"/>
          </w:tcPr>
          <w:p w:rsidR="00845258" w:rsidRPr="00B96D53" w:rsidRDefault="00845258" w:rsidP="00874735">
            <w:pPr>
              <w:keepNext/>
              <w:keepLines/>
              <w:jc w:val="left"/>
              <w:rPr>
                <w:b/>
              </w:rPr>
            </w:pPr>
            <w:r w:rsidRPr="00B96D53">
              <w:rPr>
                <w:b/>
              </w:rPr>
              <w:t>Courriel</w:t>
            </w:r>
          </w:p>
        </w:tc>
        <w:tc>
          <w:tcPr>
            <w:tcW w:w="6550" w:type="dxa"/>
            <w:gridSpan w:val="2"/>
          </w:tcPr>
          <w:p w:rsidR="00845258" w:rsidRDefault="00845258" w:rsidP="00874735">
            <w:pPr>
              <w:keepNext/>
              <w:keepLines/>
            </w:pPr>
          </w:p>
        </w:tc>
      </w:tr>
      <w:tr w:rsidR="00845258" w:rsidTr="00314F0C">
        <w:tc>
          <w:tcPr>
            <w:tcW w:w="4644" w:type="dxa"/>
            <w:gridSpan w:val="2"/>
            <w:shd w:val="clear" w:color="auto" w:fill="D9D9D9" w:themeFill="background1" w:themeFillShade="D9"/>
          </w:tcPr>
          <w:p w:rsidR="00845258" w:rsidRPr="00B96D53" w:rsidRDefault="00845258" w:rsidP="00874735">
            <w:pPr>
              <w:keepNext/>
              <w:keepLines/>
              <w:jc w:val="left"/>
              <w:rPr>
                <w:b/>
              </w:rPr>
            </w:pPr>
            <w:r w:rsidRPr="00845258">
              <w:rPr>
                <w:b/>
              </w:rPr>
              <w:t>Accord pour être dans la liste de diffusion SecNum</w:t>
            </w:r>
            <w:r w:rsidRPr="00314F0C">
              <w:rPr>
                <w:b/>
                <w:i/>
              </w:rPr>
              <w:t>edu</w:t>
            </w:r>
            <w:r w:rsidRPr="00845258">
              <w:rPr>
                <w:b/>
              </w:rPr>
              <w:t xml:space="preserve"> (Oui/Non)</w:t>
            </w:r>
          </w:p>
        </w:tc>
        <w:tc>
          <w:tcPr>
            <w:tcW w:w="4566" w:type="dxa"/>
          </w:tcPr>
          <w:p w:rsidR="00845258" w:rsidRDefault="00845258" w:rsidP="00874735">
            <w:pPr>
              <w:keepNext/>
              <w:keepLines/>
            </w:pPr>
          </w:p>
        </w:tc>
      </w:tr>
      <w:tr w:rsidR="00A9640A" w:rsidTr="00314F0C">
        <w:tc>
          <w:tcPr>
            <w:tcW w:w="4644" w:type="dxa"/>
            <w:gridSpan w:val="2"/>
            <w:shd w:val="clear" w:color="auto" w:fill="D9D9D9" w:themeFill="background1" w:themeFillShade="D9"/>
          </w:tcPr>
          <w:p w:rsidR="00A9640A" w:rsidRPr="00845258" w:rsidRDefault="00A9640A" w:rsidP="000057D8">
            <w:pPr>
              <w:keepNext/>
              <w:keepLines/>
              <w:jc w:val="left"/>
              <w:rPr>
                <w:b/>
              </w:rPr>
            </w:pPr>
            <w:r>
              <w:rPr>
                <w:b/>
              </w:rPr>
              <w:t>Accord pour que l’adresse courriel soit visible dans les courriels émis par SecNum</w:t>
            </w:r>
            <w:r w:rsidRPr="00314F0C">
              <w:rPr>
                <w:b/>
                <w:i/>
              </w:rPr>
              <w:t>ed</w:t>
            </w:r>
            <w:r w:rsidR="000057D8" w:rsidRPr="00314F0C">
              <w:rPr>
                <w:b/>
                <w:i/>
              </w:rPr>
              <w:t>u</w:t>
            </w:r>
            <w:r>
              <w:rPr>
                <w:b/>
              </w:rPr>
              <w:t xml:space="preserve"> (Oui/Non)</w:t>
            </w:r>
          </w:p>
        </w:tc>
        <w:tc>
          <w:tcPr>
            <w:tcW w:w="4566" w:type="dxa"/>
          </w:tcPr>
          <w:p w:rsidR="00A9640A" w:rsidRDefault="00A9640A" w:rsidP="00874735">
            <w:pPr>
              <w:keepNext/>
              <w:keepLines/>
            </w:pPr>
          </w:p>
        </w:tc>
      </w:tr>
      <w:tr w:rsidR="00845258" w:rsidTr="00D00885">
        <w:tc>
          <w:tcPr>
            <w:tcW w:w="2660" w:type="dxa"/>
            <w:shd w:val="clear" w:color="auto" w:fill="D9D9D9" w:themeFill="background1" w:themeFillShade="D9"/>
          </w:tcPr>
          <w:p w:rsidR="00845258" w:rsidRPr="00B96D53" w:rsidRDefault="00874735" w:rsidP="00874735">
            <w:pPr>
              <w:keepNext/>
              <w:keepLines/>
              <w:jc w:val="left"/>
              <w:rPr>
                <w:b/>
              </w:rPr>
            </w:pPr>
            <w:r>
              <w:rPr>
                <w:b/>
              </w:rPr>
              <w:t>Adresse si différent de C</w:t>
            </w:r>
            <w:r w:rsidR="00845258" w:rsidRPr="00B96D53">
              <w:rPr>
                <w:b/>
              </w:rPr>
              <w:t>4</w:t>
            </w:r>
          </w:p>
        </w:tc>
        <w:tc>
          <w:tcPr>
            <w:tcW w:w="6550" w:type="dxa"/>
            <w:gridSpan w:val="2"/>
          </w:tcPr>
          <w:p w:rsidR="00845258" w:rsidRDefault="00845258" w:rsidP="00874735">
            <w:pPr>
              <w:keepNext/>
              <w:keepLines/>
            </w:pPr>
          </w:p>
        </w:tc>
      </w:tr>
    </w:tbl>
    <w:p w:rsidR="006C44A6" w:rsidRDefault="006C44A6" w:rsidP="006C44A6"/>
    <w:p w:rsidR="00567DF0" w:rsidRDefault="00567DF0" w:rsidP="00342460">
      <w:pPr>
        <w:rPr>
          <w:b/>
        </w:rPr>
      </w:pPr>
    </w:p>
    <w:p w:rsidR="00B91BC0" w:rsidRPr="00342460" w:rsidRDefault="00342460" w:rsidP="00567DF0">
      <w:pPr>
        <w:jc w:val="left"/>
        <w:rPr>
          <w:b/>
        </w:rPr>
      </w:pPr>
      <w:r>
        <w:rPr>
          <w:b/>
        </w:rPr>
        <w:t xml:space="preserve">C8 </w:t>
      </w:r>
      <w:r w:rsidR="00AB38A0">
        <w:rPr>
          <w:b/>
        </w:rPr>
        <w:t>–</w:t>
      </w:r>
      <w:r>
        <w:rPr>
          <w:b/>
        </w:rPr>
        <w:t xml:space="preserve"> </w:t>
      </w:r>
      <w:r w:rsidR="00386FA1" w:rsidRPr="00342460">
        <w:rPr>
          <w:b/>
        </w:rPr>
        <w:t xml:space="preserve">Liste des formations </w:t>
      </w:r>
      <w:r w:rsidR="00804BEF" w:rsidRPr="00342460">
        <w:rPr>
          <w:b/>
        </w:rPr>
        <w:t>dispensées par l’</w:t>
      </w:r>
      <w:r w:rsidR="00436B53">
        <w:rPr>
          <w:b/>
        </w:rPr>
        <w:t>établissement</w:t>
      </w:r>
      <w:r w:rsidR="00804BEF" w:rsidRPr="00342460">
        <w:rPr>
          <w:b/>
        </w:rPr>
        <w:t xml:space="preserve"> </w:t>
      </w:r>
      <w:r w:rsidR="00386FA1" w:rsidRPr="00342460">
        <w:rPr>
          <w:b/>
        </w:rPr>
        <w:t xml:space="preserve">déjà labellisées </w:t>
      </w:r>
      <w:r w:rsidR="00FB6E5E" w:rsidRPr="00342460">
        <w:rPr>
          <w:b/>
        </w:rPr>
        <w:t>SecNum</w:t>
      </w:r>
      <w:r w:rsidR="00FB6E5E" w:rsidRPr="00342460">
        <w:rPr>
          <w:b/>
          <w:i/>
        </w:rPr>
        <w:t>edu</w:t>
      </w:r>
    </w:p>
    <w:p w:rsidR="00386FA1" w:rsidRPr="00B91BC0" w:rsidRDefault="00B91BC0" w:rsidP="00B91BC0">
      <w:r w:rsidRPr="00B91BC0">
        <w:t xml:space="preserve"> </w:t>
      </w:r>
    </w:p>
    <w:tbl>
      <w:tblPr>
        <w:tblStyle w:val="Grilledutableau"/>
        <w:tblW w:w="0" w:type="auto"/>
        <w:jc w:val="center"/>
        <w:tblLook w:val="04A0" w:firstRow="1" w:lastRow="0" w:firstColumn="1" w:lastColumn="0" w:noHBand="0" w:noVBand="1"/>
      </w:tblPr>
      <w:tblGrid>
        <w:gridCol w:w="6545"/>
        <w:gridCol w:w="2639"/>
      </w:tblGrid>
      <w:tr w:rsidR="00B91BC0" w:rsidTr="00B861D0">
        <w:trPr>
          <w:jc w:val="center"/>
        </w:trPr>
        <w:tc>
          <w:tcPr>
            <w:tcW w:w="6545" w:type="dxa"/>
            <w:shd w:val="clear" w:color="auto" w:fill="BFBFBF" w:themeFill="background1" w:themeFillShade="BF"/>
          </w:tcPr>
          <w:p w:rsidR="00B91BC0" w:rsidRPr="00B91BC0" w:rsidRDefault="00B91BC0" w:rsidP="00B91BC0">
            <w:pPr>
              <w:jc w:val="center"/>
              <w:rPr>
                <w:b/>
              </w:rPr>
            </w:pPr>
            <w:r w:rsidRPr="00B91BC0">
              <w:rPr>
                <w:b/>
              </w:rPr>
              <w:t>Intitulé de la formation</w:t>
            </w:r>
          </w:p>
        </w:tc>
        <w:tc>
          <w:tcPr>
            <w:tcW w:w="2639" w:type="dxa"/>
            <w:shd w:val="clear" w:color="auto" w:fill="BFBFBF" w:themeFill="background1" w:themeFillShade="BF"/>
          </w:tcPr>
          <w:p w:rsidR="00B91BC0" w:rsidRPr="00B91BC0" w:rsidRDefault="00B91BC0" w:rsidP="00B91BC0">
            <w:pPr>
              <w:jc w:val="center"/>
              <w:rPr>
                <w:b/>
              </w:rPr>
            </w:pPr>
            <w:r w:rsidRPr="00B91BC0">
              <w:rPr>
                <w:b/>
              </w:rPr>
              <w:t>Référence ANSSI de la labellisation</w:t>
            </w:r>
          </w:p>
        </w:tc>
      </w:tr>
      <w:tr w:rsidR="00B91BC0" w:rsidTr="00043964">
        <w:trPr>
          <w:jc w:val="center"/>
        </w:trPr>
        <w:tc>
          <w:tcPr>
            <w:tcW w:w="6545" w:type="dxa"/>
          </w:tcPr>
          <w:p w:rsidR="00B91BC0" w:rsidRDefault="00B91BC0" w:rsidP="00DE0F10">
            <w:pPr>
              <w:jc w:val="left"/>
              <w:rPr>
                <w:b/>
              </w:rPr>
            </w:pPr>
          </w:p>
        </w:tc>
        <w:tc>
          <w:tcPr>
            <w:tcW w:w="2639" w:type="dxa"/>
          </w:tcPr>
          <w:p w:rsidR="00B91BC0" w:rsidRDefault="00B91BC0" w:rsidP="00DE0F10">
            <w:pPr>
              <w:jc w:val="center"/>
              <w:rPr>
                <w:b/>
              </w:rPr>
            </w:pPr>
          </w:p>
        </w:tc>
      </w:tr>
      <w:tr w:rsidR="00B91BC0" w:rsidTr="00043964">
        <w:trPr>
          <w:jc w:val="center"/>
        </w:trPr>
        <w:tc>
          <w:tcPr>
            <w:tcW w:w="6545" w:type="dxa"/>
          </w:tcPr>
          <w:p w:rsidR="00B91BC0" w:rsidRDefault="00B91BC0" w:rsidP="00DE0F10">
            <w:pPr>
              <w:jc w:val="left"/>
              <w:rPr>
                <w:b/>
              </w:rPr>
            </w:pPr>
          </w:p>
        </w:tc>
        <w:tc>
          <w:tcPr>
            <w:tcW w:w="2639" w:type="dxa"/>
          </w:tcPr>
          <w:p w:rsidR="00B91BC0" w:rsidRDefault="00B91BC0" w:rsidP="00DE0F10">
            <w:pPr>
              <w:jc w:val="center"/>
              <w:rPr>
                <w:b/>
              </w:rPr>
            </w:pPr>
          </w:p>
        </w:tc>
      </w:tr>
    </w:tbl>
    <w:p w:rsidR="00A55AFD" w:rsidRDefault="00A55AFD" w:rsidP="00386FA1">
      <w:pPr>
        <w:rPr>
          <w:b/>
        </w:rPr>
      </w:pPr>
    </w:p>
    <w:p w:rsidR="00567DF0" w:rsidRDefault="00567DF0" w:rsidP="00567DF0"/>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567DF0" w:rsidTr="00567DF0">
        <w:tc>
          <w:tcPr>
            <w:tcW w:w="9210" w:type="dxa"/>
            <w:shd w:val="clear" w:color="auto" w:fill="D9D9D9" w:themeFill="background1" w:themeFillShade="D9"/>
          </w:tcPr>
          <w:p w:rsidR="00567DF0" w:rsidRDefault="00567DF0" w:rsidP="00F8727C">
            <w:pPr>
              <w:pStyle w:val="Titre1"/>
              <w:jc w:val="center"/>
            </w:pPr>
            <w:r>
              <w:t>Renseignements sur la formation</w:t>
            </w:r>
          </w:p>
        </w:tc>
      </w:tr>
    </w:tbl>
    <w:p w:rsidR="00567DF0" w:rsidRDefault="00567DF0" w:rsidP="00567DF0"/>
    <w:p w:rsidR="00386FA1" w:rsidRPr="00386FA1" w:rsidRDefault="00386FA1" w:rsidP="00386FA1"/>
    <w:p w:rsidR="005D3426" w:rsidRPr="00567DF0" w:rsidRDefault="00567DF0" w:rsidP="00567DF0">
      <w:pPr>
        <w:rPr>
          <w:b/>
        </w:rPr>
      </w:pPr>
      <w:r>
        <w:rPr>
          <w:b/>
        </w:rPr>
        <w:t xml:space="preserve">C9 </w:t>
      </w:r>
      <w:r w:rsidR="00AB38A0">
        <w:rPr>
          <w:b/>
        </w:rPr>
        <w:t>–</w:t>
      </w:r>
      <w:r>
        <w:rPr>
          <w:b/>
        </w:rPr>
        <w:t xml:space="preserve"> </w:t>
      </w:r>
      <w:r w:rsidR="00386FA1" w:rsidRPr="00567DF0">
        <w:rPr>
          <w:b/>
        </w:rPr>
        <w:t>Intitulé de la formation</w:t>
      </w:r>
      <w:r w:rsidR="00B91BC0" w:rsidRPr="00567DF0">
        <w:rPr>
          <w:b/>
        </w:rPr>
        <w:t xml:space="preserve"> </w:t>
      </w:r>
      <w:r w:rsidR="00B91BC0" w:rsidRPr="00567DF0">
        <w:rPr>
          <w:b/>
          <w:color w:val="FF0000"/>
        </w:rPr>
        <w:t>(Mineur)</w:t>
      </w:r>
    </w:p>
    <w:p w:rsidR="00386FA1" w:rsidRDefault="005D3426" w:rsidP="005D3426">
      <w:pPr>
        <w:rPr>
          <w:b/>
          <w:color w:val="0070C0"/>
        </w:rPr>
      </w:pPr>
      <w:r>
        <w:rPr>
          <w:b/>
          <w:color w:val="0070C0"/>
        </w:rPr>
        <w:t>C</w:t>
      </w:r>
      <w:r w:rsidR="00115528" w:rsidRPr="005D3426">
        <w:rPr>
          <w:b/>
          <w:color w:val="0070C0"/>
        </w:rPr>
        <w:t xml:space="preserve">et intitulé </w:t>
      </w:r>
      <w:r w:rsidR="00567DF0">
        <w:rPr>
          <w:b/>
          <w:color w:val="0070C0"/>
        </w:rPr>
        <w:t>sera publié</w:t>
      </w:r>
      <w:r w:rsidR="00115528" w:rsidRPr="005D3426">
        <w:rPr>
          <w:b/>
          <w:color w:val="0070C0"/>
        </w:rPr>
        <w:t xml:space="preserve"> sur le site Web de l’ANSSI</w:t>
      </w:r>
      <w:r>
        <w:rPr>
          <w:b/>
          <w:color w:val="0070C0"/>
        </w:rPr>
        <w:t>.</w:t>
      </w:r>
      <w:r w:rsidR="00A617D5">
        <w:rPr>
          <w:b/>
          <w:color w:val="0070C0"/>
        </w:rPr>
        <w:t xml:space="preserve"> </w:t>
      </w:r>
    </w:p>
    <w:p w:rsidR="00874735" w:rsidRPr="00A617D5" w:rsidRDefault="00874735" w:rsidP="005D3426">
      <w:pPr>
        <w:rPr>
          <w:b/>
          <w:color w:val="FF0000"/>
        </w:rPr>
      </w:pPr>
    </w:p>
    <w:tbl>
      <w:tblPr>
        <w:tblStyle w:val="Grilledutableau"/>
        <w:tblW w:w="0" w:type="auto"/>
        <w:tblLook w:val="04A0" w:firstRow="1" w:lastRow="0" w:firstColumn="1" w:lastColumn="0" w:noHBand="0" w:noVBand="1"/>
      </w:tblPr>
      <w:tblGrid>
        <w:gridCol w:w="9210"/>
      </w:tblGrid>
      <w:tr w:rsidR="00B861D0" w:rsidTr="00043964">
        <w:tc>
          <w:tcPr>
            <w:tcW w:w="9210" w:type="dxa"/>
          </w:tcPr>
          <w:p w:rsidR="00B861D0" w:rsidRDefault="00B861D0" w:rsidP="00386FA1"/>
        </w:tc>
      </w:tr>
    </w:tbl>
    <w:p w:rsidR="00843046" w:rsidRDefault="00843046" w:rsidP="00386FA1"/>
    <w:p w:rsidR="000C0FE1" w:rsidRDefault="000C0FE1" w:rsidP="00386FA1"/>
    <w:p w:rsidR="005D3426" w:rsidRPr="00952DF7" w:rsidRDefault="00952DF7" w:rsidP="00952DF7">
      <w:pPr>
        <w:keepNext/>
        <w:keepLines/>
        <w:rPr>
          <w:b/>
        </w:rPr>
      </w:pPr>
      <w:r>
        <w:rPr>
          <w:b/>
        </w:rPr>
        <w:t xml:space="preserve">C10 </w:t>
      </w:r>
      <w:r w:rsidR="00AB38A0">
        <w:rPr>
          <w:b/>
        </w:rPr>
        <w:t>–</w:t>
      </w:r>
      <w:r>
        <w:rPr>
          <w:b/>
        </w:rPr>
        <w:t xml:space="preserve"> </w:t>
      </w:r>
      <w:r w:rsidR="00386FA1" w:rsidRPr="00952DF7">
        <w:rPr>
          <w:b/>
        </w:rPr>
        <w:t xml:space="preserve">Titre délivré </w:t>
      </w:r>
      <w:r w:rsidR="00B91BC0" w:rsidRPr="00952DF7">
        <w:rPr>
          <w:b/>
          <w:color w:val="FF0000"/>
        </w:rPr>
        <w:t>(Majeur)</w:t>
      </w:r>
    </w:p>
    <w:p w:rsidR="00386FA1" w:rsidRPr="005D3426" w:rsidRDefault="005D3426" w:rsidP="00043964">
      <w:pPr>
        <w:keepNext/>
        <w:keepLines/>
        <w:rPr>
          <w:b/>
        </w:rPr>
      </w:pPr>
      <w:r w:rsidRPr="005D3426">
        <w:rPr>
          <w:b/>
          <w:color w:val="0070C0"/>
        </w:rPr>
        <w:t>C</w:t>
      </w:r>
      <w:r w:rsidR="00115528" w:rsidRPr="005D3426">
        <w:rPr>
          <w:b/>
          <w:color w:val="0070C0"/>
        </w:rPr>
        <w:t xml:space="preserve">e titre </w:t>
      </w:r>
      <w:r w:rsidR="00567DF0">
        <w:rPr>
          <w:b/>
          <w:color w:val="0070C0"/>
        </w:rPr>
        <w:t>sera publié</w:t>
      </w:r>
      <w:r w:rsidR="00115528" w:rsidRPr="005D3426">
        <w:rPr>
          <w:b/>
          <w:color w:val="0070C0"/>
        </w:rPr>
        <w:t xml:space="preserve"> sur le site Web de l’ANSSI</w:t>
      </w:r>
      <w:r w:rsidR="002B2C3A" w:rsidRPr="005D3426">
        <w:rPr>
          <w:b/>
          <w:color w:val="0070C0"/>
        </w:rPr>
        <w:t>.</w:t>
      </w:r>
    </w:p>
    <w:p w:rsidR="002B2C3A" w:rsidRPr="00E20B52" w:rsidRDefault="002B2C3A" w:rsidP="00043964">
      <w:pPr>
        <w:pStyle w:val="Paragraphedeliste"/>
        <w:keepNext/>
        <w:keepLines/>
        <w:ind w:left="360"/>
        <w:rPr>
          <w:b/>
        </w:rPr>
      </w:pPr>
    </w:p>
    <w:tbl>
      <w:tblPr>
        <w:tblStyle w:val="Grilledutableau"/>
        <w:tblW w:w="0" w:type="auto"/>
        <w:jc w:val="center"/>
        <w:shd w:val="clear" w:color="auto" w:fill="F2F2F2" w:themeFill="background1" w:themeFillShade="F2"/>
        <w:tblLook w:val="04A0" w:firstRow="1" w:lastRow="0" w:firstColumn="1" w:lastColumn="0" w:noHBand="0" w:noVBand="1"/>
      </w:tblPr>
      <w:tblGrid>
        <w:gridCol w:w="3606"/>
        <w:gridCol w:w="1051"/>
      </w:tblGrid>
      <w:tr w:rsidR="002B2C3A" w:rsidTr="00AB38A0">
        <w:trPr>
          <w:jc w:val="center"/>
        </w:trPr>
        <w:tc>
          <w:tcPr>
            <w:tcW w:w="3606" w:type="dxa"/>
            <w:tcBorders>
              <w:bottom w:val="single" w:sz="4" w:space="0" w:color="auto"/>
            </w:tcBorders>
            <w:shd w:val="clear" w:color="auto" w:fill="BFBFBF" w:themeFill="background1" w:themeFillShade="BF"/>
          </w:tcPr>
          <w:p w:rsidR="002B2C3A" w:rsidRPr="00F8727C" w:rsidRDefault="002B2C3A" w:rsidP="00043964">
            <w:pPr>
              <w:keepNext/>
              <w:keepLines/>
              <w:jc w:val="center"/>
              <w:rPr>
                <w:b/>
              </w:rPr>
            </w:pPr>
            <w:r w:rsidRPr="00F8727C">
              <w:rPr>
                <w:b/>
              </w:rPr>
              <w:t>Titre</w:t>
            </w:r>
          </w:p>
        </w:tc>
        <w:tc>
          <w:tcPr>
            <w:tcW w:w="1051" w:type="dxa"/>
            <w:tcBorders>
              <w:bottom w:val="single" w:sz="4" w:space="0" w:color="auto"/>
            </w:tcBorders>
            <w:shd w:val="clear" w:color="auto" w:fill="BFBFBF" w:themeFill="background1" w:themeFillShade="BF"/>
          </w:tcPr>
          <w:p w:rsidR="002B2C3A" w:rsidRPr="00913F0A" w:rsidRDefault="002B2C3A" w:rsidP="00043964">
            <w:pPr>
              <w:keepNext/>
              <w:keepLines/>
              <w:jc w:val="center"/>
              <w:rPr>
                <w:b/>
              </w:rPr>
            </w:pPr>
            <w:r w:rsidRPr="00913F0A">
              <w:rPr>
                <w:b/>
              </w:rPr>
              <w:t>Cochez</w:t>
            </w:r>
          </w:p>
        </w:tc>
      </w:tr>
      <w:tr w:rsidR="002B2C3A" w:rsidTr="00AB38A0">
        <w:trPr>
          <w:jc w:val="center"/>
        </w:trPr>
        <w:tc>
          <w:tcPr>
            <w:tcW w:w="3606" w:type="dxa"/>
            <w:shd w:val="clear" w:color="auto" w:fill="BFBFBF" w:themeFill="background1" w:themeFillShade="BF"/>
          </w:tcPr>
          <w:p w:rsidR="002B2C3A" w:rsidRPr="00F8727C" w:rsidRDefault="002B2C3A" w:rsidP="00AB38A0">
            <w:pPr>
              <w:keepNext/>
              <w:keepLines/>
              <w:jc w:val="left"/>
              <w:rPr>
                <w:b/>
              </w:rPr>
            </w:pPr>
            <w:r w:rsidRPr="00F8727C">
              <w:rPr>
                <w:b/>
              </w:rPr>
              <w:t>Licence</w:t>
            </w:r>
            <w:r w:rsidR="00853242" w:rsidRPr="00F8727C">
              <w:rPr>
                <w:b/>
              </w:rPr>
              <w:t>, licence pro</w:t>
            </w:r>
          </w:p>
        </w:tc>
        <w:tc>
          <w:tcPr>
            <w:tcW w:w="1051" w:type="dxa"/>
            <w:shd w:val="clear" w:color="auto" w:fill="FFFFFF" w:themeFill="background1"/>
          </w:tcPr>
          <w:p w:rsidR="002B2C3A" w:rsidRDefault="002B2C3A" w:rsidP="00B861D0">
            <w:pPr>
              <w:keepNext/>
              <w:keepLines/>
            </w:pPr>
          </w:p>
        </w:tc>
      </w:tr>
      <w:tr w:rsidR="002B2C3A" w:rsidTr="00AB38A0">
        <w:trPr>
          <w:jc w:val="center"/>
        </w:trPr>
        <w:tc>
          <w:tcPr>
            <w:tcW w:w="3606" w:type="dxa"/>
            <w:shd w:val="clear" w:color="auto" w:fill="BFBFBF" w:themeFill="background1" w:themeFillShade="BF"/>
          </w:tcPr>
          <w:p w:rsidR="002B2C3A" w:rsidRPr="00F8727C" w:rsidRDefault="002B2C3A" w:rsidP="00AB38A0">
            <w:pPr>
              <w:keepNext/>
              <w:keepLines/>
              <w:jc w:val="left"/>
              <w:rPr>
                <w:b/>
              </w:rPr>
            </w:pPr>
            <w:r w:rsidRPr="00F8727C">
              <w:rPr>
                <w:b/>
              </w:rPr>
              <w:t>Master</w:t>
            </w:r>
          </w:p>
        </w:tc>
        <w:tc>
          <w:tcPr>
            <w:tcW w:w="1051" w:type="dxa"/>
            <w:shd w:val="clear" w:color="auto" w:fill="FFFFFF" w:themeFill="background1"/>
          </w:tcPr>
          <w:p w:rsidR="002B2C3A" w:rsidRDefault="002B2C3A" w:rsidP="00B861D0">
            <w:pPr>
              <w:keepNext/>
              <w:keepLines/>
            </w:pPr>
          </w:p>
        </w:tc>
      </w:tr>
      <w:tr w:rsidR="002B2C3A" w:rsidTr="00AB38A0">
        <w:trPr>
          <w:jc w:val="center"/>
        </w:trPr>
        <w:tc>
          <w:tcPr>
            <w:tcW w:w="3606" w:type="dxa"/>
            <w:shd w:val="clear" w:color="auto" w:fill="BFBFBF" w:themeFill="background1" w:themeFillShade="BF"/>
          </w:tcPr>
          <w:p w:rsidR="002B2C3A" w:rsidRPr="00F8727C" w:rsidRDefault="002B2C3A" w:rsidP="00AB38A0">
            <w:pPr>
              <w:keepNext/>
              <w:keepLines/>
              <w:jc w:val="left"/>
              <w:rPr>
                <w:b/>
              </w:rPr>
            </w:pPr>
            <w:r w:rsidRPr="00F8727C">
              <w:rPr>
                <w:b/>
              </w:rPr>
              <w:t>Ingénieur</w:t>
            </w:r>
            <w:r w:rsidR="00EE05AD" w:rsidRPr="00F8727C">
              <w:rPr>
                <w:b/>
              </w:rPr>
              <w:t xml:space="preserve"> (CTI)</w:t>
            </w:r>
          </w:p>
        </w:tc>
        <w:tc>
          <w:tcPr>
            <w:tcW w:w="1051" w:type="dxa"/>
            <w:shd w:val="clear" w:color="auto" w:fill="FFFFFF" w:themeFill="background1"/>
          </w:tcPr>
          <w:p w:rsidR="002B2C3A" w:rsidRDefault="002B2C3A" w:rsidP="00B861D0">
            <w:pPr>
              <w:keepNext/>
              <w:keepLines/>
            </w:pPr>
          </w:p>
        </w:tc>
      </w:tr>
      <w:tr w:rsidR="00AB38A0" w:rsidTr="00AB38A0">
        <w:trPr>
          <w:jc w:val="center"/>
        </w:trPr>
        <w:tc>
          <w:tcPr>
            <w:tcW w:w="3606" w:type="dxa"/>
            <w:shd w:val="clear" w:color="auto" w:fill="BFBFBF" w:themeFill="background1" w:themeFillShade="BF"/>
          </w:tcPr>
          <w:p w:rsidR="00AB38A0" w:rsidRPr="00F8727C" w:rsidRDefault="00AB38A0" w:rsidP="00AB38A0">
            <w:pPr>
              <w:keepNext/>
              <w:keepLines/>
              <w:jc w:val="left"/>
              <w:rPr>
                <w:b/>
              </w:rPr>
            </w:pPr>
            <w:r>
              <w:rPr>
                <w:b/>
              </w:rPr>
              <w:t>Ingénieur de spécialisation (CTI)</w:t>
            </w:r>
          </w:p>
        </w:tc>
        <w:tc>
          <w:tcPr>
            <w:tcW w:w="1051" w:type="dxa"/>
            <w:shd w:val="clear" w:color="auto" w:fill="FFFFFF" w:themeFill="background1"/>
          </w:tcPr>
          <w:p w:rsidR="00AB38A0" w:rsidRDefault="00AB38A0" w:rsidP="00B861D0">
            <w:pPr>
              <w:keepNext/>
              <w:keepLines/>
            </w:pPr>
          </w:p>
        </w:tc>
      </w:tr>
      <w:tr w:rsidR="002B2C3A" w:rsidTr="00AB38A0">
        <w:trPr>
          <w:jc w:val="center"/>
        </w:trPr>
        <w:tc>
          <w:tcPr>
            <w:tcW w:w="3606" w:type="dxa"/>
            <w:shd w:val="clear" w:color="auto" w:fill="BFBFBF" w:themeFill="background1" w:themeFillShade="BF"/>
          </w:tcPr>
          <w:p w:rsidR="002B2C3A" w:rsidRPr="00F8727C" w:rsidRDefault="002B2C3A" w:rsidP="00AB38A0">
            <w:pPr>
              <w:keepNext/>
              <w:keepLines/>
              <w:jc w:val="left"/>
              <w:rPr>
                <w:b/>
              </w:rPr>
            </w:pPr>
            <w:r w:rsidRPr="00F8727C">
              <w:rPr>
                <w:b/>
              </w:rPr>
              <w:t xml:space="preserve">Mastère </w:t>
            </w:r>
            <w:r w:rsidR="009121FA" w:rsidRPr="00F8727C">
              <w:rPr>
                <w:b/>
              </w:rPr>
              <w:t xml:space="preserve">spécialisé </w:t>
            </w:r>
            <w:r w:rsidRPr="00F8727C">
              <w:rPr>
                <w:b/>
              </w:rPr>
              <w:t>(CGE)</w:t>
            </w:r>
          </w:p>
        </w:tc>
        <w:tc>
          <w:tcPr>
            <w:tcW w:w="1051" w:type="dxa"/>
            <w:shd w:val="clear" w:color="auto" w:fill="FFFFFF" w:themeFill="background1"/>
          </w:tcPr>
          <w:p w:rsidR="002B2C3A" w:rsidRDefault="002B2C3A" w:rsidP="00B861D0">
            <w:pPr>
              <w:keepNext/>
              <w:keepLines/>
            </w:pPr>
          </w:p>
        </w:tc>
      </w:tr>
      <w:tr w:rsidR="003F3FF9" w:rsidTr="00AB38A0">
        <w:trPr>
          <w:jc w:val="center"/>
        </w:trPr>
        <w:tc>
          <w:tcPr>
            <w:tcW w:w="3606" w:type="dxa"/>
            <w:shd w:val="clear" w:color="auto" w:fill="BFBFBF" w:themeFill="background1" w:themeFillShade="BF"/>
          </w:tcPr>
          <w:p w:rsidR="003F3FF9" w:rsidRPr="00F8727C" w:rsidRDefault="003F3FF9" w:rsidP="00AB38A0">
            <w:pPr>
              <w:keepNext/>
              <w:keepLines/>
              <w:jc w:val="left"/>
              <w:rPr>
                <w:b/>
              </w:rPr>
            </w:pPr>
            <w:r>
              <w:rPr>
                <w:b/>
              </w:rPr>
              <w:t>RNCP niveau I</w:t>
            </w:r>
          </w:p>
        </w:tc>
        <w:tc>
          <w:tcPr>
            <w:tcW w:w="1051" w:type="dxa"/>
            <w:shd w:val="clear" w:color="auto" w:fill="FFFFFF" w:themeFill="background1"/>
          </w:tcPr>
          <w:p w:rsidR="003F3FF9" w:rsidRDefault="003F3FF9" w:rsidP="00B861D0">
            <w:pPr>
              <w:keepNext/>
              <w:keepLines/>
            </w:pPr>
          </w:p>
        </w:tc>
      </w:tr>
      <w:tr w:rsidR="003F3FF9" w:rsidTr="00AB38A0">
        <w:trPr>
          <w:jc w:val="center"/>
        </w:trPr>
        <w:tc>
          <w:tcPr>
            <w:tcW w:w="3606" w:type="dxa"/>
            <w:shd w:val="clear" w:color="auto" w:fill="BFBFBF" w:themeFill="background1" w:themeFillShade="BF"/>
          </w:tcPr>
          <w:p w:rsidR="003F3FF9" w:rsidRDefault="003F3FF9" w:rsidP="00AB38A0">
            <w:pPr>
              <w:keepNext/>
              <w:keepLines/>
              <w:jc w:val="left"/>
              <w:rPr>
                <w:b/>
              </w:rPr>
            </w:pPr>
            <w:r>
              <w:rPr>
                <w:b/>
              </w:rPr>
              <w:t>RNCP niveau II</w:t>
            </w:r>
          </w:p>
        </w:tc>
        <w:tc>
          <w:tcPr>
            <w:tcW w:w="1051" w:type="dxa"/>
            <w:shd w:val="clear" w:color="auto" w:fill="FFFFFF" w:themeFill="background1"/>
          </w:tcPr>
          <w:p w:rsidR="003F3FF9" w:rsidRDefault="003F3FF9" w:rsidP="00B861D0">
            <w:pPr>
              <w:keepNext/>
              <w:keepLines/>
            </w:pPr>
          </w:p>
        </w:tc>
      </w:tr>
    </w:tbl>
    <w:p w:rsidR="000C0FE1" w:rsidRDefault="000C0FE1" w:rsidP="00386FA1"/>
    <w:p w:rsidR="001E3579" w:rsidRDefault="004B56C8" w:rsidP="005A7986">
      <w:r>
        <w:t xml:space="preserve">Lorsque le titre délivré est une certification inscrite au RNCP, donnez ci-après le lien sur le dernier arrêté </w:t>
      </w:r>
      <w:r w:rsidRPr="004B56C8">
        <w:t>portant enregistrement au répertoire national des certifications professionnelles</w:t>
      </w:r>
      <w:r>
        <w:t>.</w:t>
      </w:r>
      <w:r w:rsidR="001E3579">
        <w:t xml:space="preserve"> </w:t>
      </w:r>
    </w:p>
    <w:p w:rsidR="001E3579" w:rsidRDefault="001E3579" w:rsidP="005A7986"/>
    <w:tbl>
      <w:tblPr>
        <w:tblStyle w:val="Grilledutableau"/>
        <w:tblW w:w="0" w:type="auto"/>
        <w:tblLook w:val="04A0" w:firstRow="1" w:lastRow="0" w:firstColumn="1" w:lastColumn="0" w:noHBand="0" w:noVBand="1"/>
      </w:tblPr>
      <w:tblGrid>
        <w:gridCol w:w="1809"/>
        <w:gridCol w:w="7401"/>
      </w:tblGrid>
      <w:tr w:rsidR="001E3579" w:rsidTr="00486CBE">
        <w:tc>
          <w:tcPr>
            <w:tcW w:w="1809" w:type="dxa"/>
            <w:shd w:val="clear" w:color="auto" w:fill="BFBFBF" w:themeFill="background1" w:themeFillShade="BF"/>
          </w:tcPr>
          <w:p w:rsidR="001E3579" w:rsidRDefault="001E3579" w:rsidP="005A7986">
            <w:r>
              <w:t>Lien vers arrêté</w:t>
            </w:r>
          </w:p>
        </w:tc>
        <w:tc>
          <w:tcPr>
            <w:tcW w:w="7401" w:type="dxa"/>
          </w:tcPr>
          <w:p w:rsidR="001E3579" w:rsidRDefault="001E3579" w:rsidP="005A7986"/>
        </w:tc>
      </w:tr>
    </w:tbl>
    <w:p w:rsidR="004B56C8" w:rsidRDefault="004B56C8" w:rsidP="005A7986"/>
    <w:p w:rsidR="004B56C8" w:rsidRPr="00386FA1" w:rsidRDefault="004B56C8" w:rsidP="005A7986"/>
    <w:p w:rsidR="005A7986" w:rsidRPr="00952DF7" w:rsidRDefault="00952DF7" w:rsidP="00874735">
      <w:pPr>
        <w:keepNext/>
        <w:keepLines/>
        <w:rPr>
          <w:b/>
        </w:rPr>
      </w:pPr>
      <w:r>
        <w:rPr>
          <w:b/>
        </w:rPr>
        <w:lastRenderedPageBreak/>
        <w:t xml:space="preserve">C11 - </w:t>
      </w:r>
      <w:r w:rsidR="005A7986" w:rsidRPr="00952DF7">
        <w:rPr>
          <w:b/>
        </w:rPr>
        <w:t>Nombre  d’étudiants d’une promotion</w:t>
      </w:r>
      <w:r w:rsidR="006943B3" w:rsidRPr="00952DF7">
        <w:rPr>
          <w:b/>
        </w:rPr>
        <w:t xml:space="preserve"> et nombre de promotions</w:t>
      </w:r>
      <w:r w:rsidR="005A7986" w:rsidRPr="00952DF7">
        <w:rPr>
          <w:b/>
        </w:rPr>
        <w:t xml:space="preserve"> </w:t>
      </w:r>
      <w:r w:rsidR="005A7986" w:rsidRPr="00952DF7">
        <w:rPr>
          <w:b/>
          <w:color w:val="FF0000"/>
        </w:rPr>
        <w:t>(Mineur</w:t>
      </w:r>
      <w:r w:rsidR="00B72AC3" w:rsidRPr="00952DF7">
        <w:rPr>
          <w:b/>
          <w:color w:val="FF0000"/>
        </w:rPr>
        <w:t>, à actualiser annuellement</w:t>
      </w:r>
      <w:r w:rsidR="005A7986" w:rsidRPr="00952DF7">
        <w:rPr>
          <w:b/>
          <w:color w:val="FF0000"/>
        </w:rPr>
        <w:t>)</w:t>
      </w:r>
    </w:p>
    <w:p w:rsidR="00165DF4" w:rsidRDefault="002F5A76" w:rsidP="00874735">
      <w:pPr>
        <w:keepNext/>
        <w:keepLines/>
      </w:pPr>
      <w:r w:rsidRPr="002F5A76">
        <w:rPr>
          <w:b/>
          <w:color w:val="0070C0"/>
        </w:rPr>
        <w:t>Ce</w:t>
      </w:r>
      <w:r w:rsidR="00051144">
        <w:rPr>
          <w:b/>
          <w:color w:val="0070C0"/>
        </w:rPr>
        <w:t>tte information</w:t>
      </w:r>
      <w:r w:rsidRPr="002F5A76">
        <w:rPr>
          <w:b/>
          <w:color w:val="0070C0"/>
        </w:rPr>
        <w:t xml:space="preserve"> apparaitra sur le site Web de l’ANSSI.</w:t>
      </w:r>
    </w:p>
    <w:p w:rsidR="00051144" w:rsidRDefault="00051144" w:rsidP="00874735">
      <w:pPr>
        <w:keepNext/>
        <w:keepLines/>
      </w:pPr>
    </w:p>
    <w:p w:rsidR="00776D3B" w:rsidRDefault="00776D3B" w:rsidP="00874735">
      <w:pPr>
        <w:keepNext/>
        <w:keepLines/>
      </w:pPr>
      <w:r>
        <w:t xml:space="preserve">Notes : </w:t>
      </w:r>
    </w:p>
    <w:p w:rsidR="00776D3B" w:rsidRDefault="00776D3B" w:rsidP="00874735">
      <w:pPr>
        <w:pStyle w:val="Paragraphedeliste"/>
        <w:keepNext/>
        <w:keepLines/>
        <w:numPr>
          <w:ilvl w:val="0"/>
          <w:numId w:val="8"/>
        </w:numPr>
      </w:pPr>
      <w:r>
        <w:t>UE doit être comprise comme « union européenne hors France ».</w:t>
      </w:r>
    </w:p>
    <w:p w:rsidR="00776D3B" w:rsidRDefault="00776D3B" w:rsidP="00874735">
      <w:pPr>
        <w:pStyle w:val="Paragraphedeliste"/>
        <w:keepNext/>
        <w:keepLines/>
        <w:numPr>
          <w:ilvl w:val="0"/>
          <w:numId w:val="8"/>
        </w:numPr>
      </w:pPr>
      <w:r>
        <w:t xml:space="preserve">Nombre de promotions depuis la création : il s’agit du nombre de promotions formant au programme </w:t>
      </w:r>
      <w:r w:rsidR="0053732C">
        <w:t xml:space="preserve">(par exemple, une majeure dans la formation) </w:t>
      </w:r>
      <w:r>
        <w:t>proposé à la labellisation</w:t>
      </w:r>
      <w:r w:rsidR="0053732C">
        <w:rPr>
          <w:rStyle w:val="Appelnotedebasdep"/>
        </w:rPr>
        <w:footnoteReference w:id="2"/>
      </w:r>
      <w:r>
        <w:t xml:space="preserve">. </w:t>
      </w:r>
    </w:p>
    <w:p w:rsidR="00776D3B" w:rsidRDefault="00776D3B" w:rsidP="00874735">
      <w:pPr>
        <w:pStyle w:val="Paragraphedeliste"/>
        <w:keepNext/>
        <w:keepLines/>
        <w:numPr>
          <w:ilvl w:val="0"/>
          <w:numId w:val="8"/>
        </w:numPr>
      </w:pPr>
      <w:r>
        <w:t>Commentaire</w:t>
      </w:r>
      <w:r w:rsidR="00913F0A">
        <w:t xml:space="preserve"> (facultatif)</w:t>
      </w:r>
      <w:r>
        <w:t> : texte libre qui sera publié</w:t>
      </w:r>
      <w:r w:rsidR="00913F0A">
        <w:t xml:space="preserve"> s’il est présent.</w:t>
      </w:r>
    </w:p>
    <w:p w:rsidR="00776D3B" w:rsidRDefault="00776D3B" w:rsidP="00874735">
      <w:pPr>
        <w:keepNext/>
        <w:keepLines/>
      </w:pPr>
    </w:p>
    <w:tbl>
      <w:tblPr>
        <w:tblStyle w:val="Grilledutableau"/>
        <w:tblW w:w="0" w:type="auto"/>
        <w:tblLook w:val="04A0" w:firstRow="1" w:lastRow="0" w:firstColumn="1" w:lastColumn="0" w:noHBand="0" w:noVBand="1"/>
      </w:tblPr>
      <w:tblGrid>
        <w:gridCol w:w="2802"/>
        <w:gridCol w:w="2268"/>
        <w:gridCol w:w="928"/>
        <w:gridCol w:w="1071"/>
        <w:gridCol w:w="1070"/>
        <w:gridCol w:w="1071"/>
      </w:tblGrid>
      <w:tr w:rsidR="005A7986" w:rsidTr="00776D3B">
        <w:tc>
          <w:tcPr>
            <w:tcW w:w="5070" w:type="dxa"/>
            <w:gridSpan w:val="2"/>
            <w:shd w:val="clear" w:color="auto" w:fill="BFBFBF" w:themeFill="background1" w:themeFillShade="BF"/>
          </w:tcPr>
          <w:p w:rsidR="005A7986" w:rsidRPr="00776D3B" w:rsidRDefault="005A7986" w:rsidP="00874735">
            <w:pPr>
              <w:keepNext/>
              <w:keepLines/>
              <w:jc w:val="left"/>
              <w:rPr>
                <w:b/>
              </w:rPr>
            </w:pPr>
            <w:r w:rsidRPr="00776D3B">
              <w:rPr>
                <w:b/>
              </w:rPr>
              <w:t>Nombre maximum d’étudiants dans une promotion</w:t>
            </w:r>
          </w:p>
        </w:tc>
        <w:tc>
          <w:tcPr>
            <w:tcW w:w="4140" w:type="dxa"/>
            <w:gridSpan w:val="4"/>
            <w:tcBorders>
              <w:bottom w:val="single" w:sz="4" w:space="0" w:color="auto"/>
            </w:tcBorders>
          </w:tcPr>
          <w:p w:rsidR="005A7986" w:rsidRDefault="005A7986" w:rsidP="00874735">
            <w:pPr>
              <w:keepNext/>
              <w:keepLines/>
              <w:jc w:val="center"/>
            </w:pPr>
          </w:p>
        </w:tc>
      </w:tr>
      <w:tr w:rsidR="00051144" w:rsidTr="00776D3B">
        <w:tc>
          <w:tcPr>
            <w:tcW w:w="5070" w:type="dxa"/>
            <w:gridSpan w:val="2"/>
            <w:vMerge w:val="restart"/>
            <w:shd w:val="clear" w:color="auto" w:fill="BFBFBF" w:themeFill="background1" w:themeFillShade="BF"/>
          </w:tcPr>
          <w:p w:rsidR="00051144" w:rsidRPr="00776D3B" w:rsidRDefault="00051144" w:rsidP="00874735">
            <w:pPr>
              <w:keepNext/>
              <w:keepLines/>
              <w:jc w:val="left"/>
              <w:rPr>
                <w:b/>
              </w:rPr>
            </w:pPr>
            <w:r w:rsidRPr="00776D3B">
              <w:rPr>
                <w:b/>
              </w:rPr>
              <w:t xml:space="preserve">Nombre d’étudiants de la dernière promotion (précisez l’année de la promotion) </w:t>
            </w:r>
          </w:p>
        </w:tc>
        <w:tc>
          <w:tcPr>
            <w:tcW w:w="928" w:type="dxa"/>
            <w:shd w:val="clear" w:color="auto" w:fill="BFBFBF" w:themeFill="background1" w:themeFillShade="BF"/>
          </w:tcPr>
          <w:p w:rsidR="00165DF4" w:rsidRPr="00776D3B" w:rsidRDefault="00051144" w:rsidP="00874735">
            <w:pPr>
              <w:keepNext/>
              <w:keepLines/>
              <w:jc w:val="center"/>
              <w:rPr>
                <w:b/>
              </w:rPr>
            </w:pPr>
            <w:r w:rsidRPr="00776D3B">
              <w:rPr>
                <w:b/>
              </w:rPr>
              <w:t>Total</w:t>
            </w:r>
          </w:p>
        </w:tc>
        <w:tc>
          <w:tcPr>
            <w:tcW w:w="1071" w:type="dxa"/>
            <w:shd w:val="clear" w:color="auto" w:fill="BFBFBF" w:themeFill="background1" w:themeFillShade="BF"/>
          </w:tcPr>
          <w:p w:rsidR="00165DF4" w:rsidRPr="00776D3B" w:rsidRDefault="00051144" w:rsidP="00874735">
            <w:pPr>
              <w:keepNext/>
              <w:keepLines/>
              <w:jc w:val="center"/>
              <w:rPr>
                <w:b/>
              </w:rPr>
            </w:pPr>
            <w:r w:rsidRPr="00776D3B">
              <w:rPr>
                <w:b/>
              </w:rPr>
              <w:t>Français</w:t>
            </w:r>
          </w:p>
        </w:tc>
        <w:tc>
          <w:tcPr>
            <w:tcW w:w="1070" w:type="dxa"/>
            <w:shd w:val="clear" w:color="auto" w:fill="BFBFBF" w:themeFill="background1" w:themeFillShade="BF"/>
          </w:tcPr>
          <w:p w:rsidR="00165DF4" w:rsidRPr="00776D3B" w:rsidRDefault="00051144" w:rsidP="00874735">
            <w:pPr>
              <w:keepNext/>
              <w:keepLines/>
              <w:jc w:val="center"/>
              <w:rPr>
                <w:b/>
              </w:rPr>
            </w:pPr>
            <w:r w:rsidRPr="00776D3B">
              <w:rPr>
                <w:b/>
              </w:rPr>
              <w:t>UE</w:t>
            </w:r>
          </w:p>
        </w:tc>
        <w:tc>
          <w:tcPr>
            <w:tcW w:w="1071" w:type="dxa"/>
            <w:shd w:val="clear" w:color="auto" w:fill="BFBFBF" w:themeFill="background1" w:themeFillShade="BF"/>
          </w:tcPr>
          <w:p w:rsidR="00165DF4" w:rsidRPr="00776D3B" w:rsidRDefault="00051144" w:rsidP="00874735">
            <w:pPr>
              <w:keepNext/>
              <w:keepLines/>
              <w:jc w:val="center"/>
              <w:rPr>
                <w:b/>
              </w:rPr>
            </w:pPr>
            <w:r w:rsidRPr="00776D3B">
              <w:rPr>
                <w:b/>
              </w:rPr>
              <w:t>Hors UE</w:t>
            </w:r>
          </w:p>
        </w:tc>
      </w:tr>
      <w:tr w:rsidR="00051144" w:rsidTr="00776D3B">
        <w:tc>
          <w:tcPr>
            <w:tcW w:w="5070" w:type="dxa"/>
            <w:gridSpan w:val="2"/>
            <w:vMerge/>
            <w:shd w:val="clear" w:color="auto" w:fill="BFBFBF" w:themeFill="background1" w:themeFillShade="BF"/>
          </w:tcPr>
          <w:p w:rsidR="00051144" w:rsidRPr="00776D3B" w:rsidRDefault="00051144" w:rsidP="00874735">
            <w:pPr>
              <w:keepNext/>
              <w:keepLines/>
              <w:jc w:val="left"/>
              <w:rPr>
                <w:b/>
              </w:rPr>
            </w:pPr>
          </w:p>
        </w:tc>
        <w:tc>
          <w:tcPr>
            <w:tcW w:w="928" w:type="dxa"/>
          </w:tcPr>
          <w:p w:rsidR="00051144" w:rsidRDefault="00051144" w:rsidP="00874735">
            <w:pPr>
              <w:keepNext/>
              <w:keepLines/>
              <w:jc w:val="left"/>
            </w:pPr>
          </w:p>
        </w:tc>
        <w:tc>
          <w:tcPr>
            <w:tcW w:w="1071" w:type="dxa"/>
          </w:tcPr>
          <w:p w:rsidR="00051144" w:rsidRDefault="00051144" w:rsidP="00874735">
            <w:pPr>
              <w:keepNext/>
              <w:keepLines/>
              <w:jc w:val="left"/>
            </w:pPr>
          </w:p>
        </w:tc>
        <w:tc>
          <w:tcPr>
            <w:tcW w:w="1070" w:type="dxa"/>
          </w:tcPr>
          <w:p w:rsidR="00051144" w:rsidRDefault="00051144" w:rsidP="00874735">
            <w:pPr>
              <w:keepNext/>
              <w:keepLines/>
              <w:jc w:val="left"/>
            </w:pPr>
          </w:p>
        </w:tc>
        <w:tc>
          <w:tcPr>
            <w:tcW w:w="1071" w:type="dxa"/>
          </w:tcPr>
          <w:p w:rsidR="00051144" w:rsidRDefault="00051144" w:rsidP="00874735">
            <w:pPr>
              <w:keepNext/>
              <w:keepLines/>
              <w:jc w:val="left"/>
            </w:pPr>
          </w:p>
        </w:tc>
      </w:tr>
      <w:tr w:rsidR="006943B3" w:rsidTr="00776D3B">
        <w:tc>
          <w:tcPr>
            <w:tcW w:w="5070" w:type="dxa"/>
            <w:gridSpan w:val="2"/>
            <w:shd w:val="clear" w:color="auto" w:fill="BFBFBF" w:themeFill="background1" w:themeFillShade="BF"/>
          </w:tcPr>
          <w:p w:rsidR="006943B3" w:rsidRPr="00776D3B" w:rsidRDefault="00C5135D" w:rsidP="00874735">
            <w:pPr>
              <w:keepNext/>
              <w:keepLines/>
              <w:rPr>
                <w:b/>
              </w:rPr>
            </w:pPr>
            <w:r w:rsidRPr="00776D3B">
              <w:rPr>
                <w:b/>
              </w:rPr>
              <w:t xml:space="preserve">Nombre d’étudiants diplômés de la dernière promotion </w:t>
            </w:r>
            <w:r w:rsidR="00952DF7">
              <w:rPr>
                <w:b/>
              </w:rPr>
              <w:t>en pourcentage</w:t>
            </w:r>
          </w:p>
        </w:tc>
        <w:tc>
          <w:tcPr>
            <w:tcW w:w="4140" w:type="dxa"/>
            <w:gridSpan w:val="4"/>
          </w:tcPr>
          <w:p w:rsidR="006943B3" w:rsidRPr="006943B3" w:rsidRDefault="006943B3" w:rsidP="00874735">
            <w:pPr>
              <w:keepNext/>
              <w:keepLines/>
              <w:jc w:val="center"/>
              <w:rPr>
                <w:b/>
              </w:rPr>
            </w:pPr>
          </w:p>
        </w:tc>
      </w:tr>
      <w:tr w:rsidR="00C5135D" w:rsidTr="00776D3B">
        <w:tc>
          <w:tcPr>
            <w:tcW w:w="5070" w:type="dxa"/>
            <w:gridSpan w:val="2"/>
            <w:shd w:val="clear" w:color="auto" w:fill="BFBFBF" w:themeFill="background1" w:themeFillShade="BF"/>
          </w:tcPr>
          <w:p w:rsidR="00C5135D" w:rsidRPr="00776D3B" w:rsidRDefault="00C5135D" w:rsidP="00874735">
            <w:pPr>
              <w:keepNext/>
              <w:keepLines/>
              <w:rPr>
                <w:b/>
              </w:rPr>
            </w:pPr>
            <w:r w:rsidRPr="00776D3B">
              <w:rPr>
                <w:b/>
              </w:rPr>
              <w:t xml:space="preserve">Nombre de promotions </w:t>
            </w:r>
            <w:r w:rsidR="004E0940">
              <w:rPr>
                <w:b/>
              </w:rPr>
              <w:t xml:space="preserve">sorties </w:t>
            </w:r>
            <w:r w:rsidRPr="00776D3B">
              <w:rPr>
                <w:b/>
              </w:rPr>
              <w:t>depuis la création</w:t>
            </w:r>
          </w:p>
        </w:tc>
        <w:tc>
          <w:tcPr>
            <w:tcW w:w="4140" w:type="dxa"/>
            <w:gridSpan w:val="4"/>
          </w:tcPr>
          <w:p w:rsidR="00C5135D" w:rsidRPr="006943B3" w:rsidRDefault="00C5135D" w:rsidP="00874735">
            <w:pPr>
              <w:keepNext/>
              <w:keepLines/>
              <w:jc w:val="center"/>
              <w:rPr>
                <w:b/>
              </w:rPr>
            </w:pPr>
          </w:p>
        </w:tc>
      </w:tr>
      <w:tr w:rsidR="00776D3B" w:rsidTr="00913F0A">
        <w:tc>
          <w:tcPr>
            <w:tcW w:w="2802" w:type="dxa"/>
            <w:shd w:val="clear" w:color="auto" w:fill="BFBFBF" w:themeFill="background1" w:themeFillShade="BF"/>
          </w:tcPr>
          <w:p w:rsidR="00776D3B" w:rsidRPr="00776D3B" w:rsidRDefault="00776D3B" w:rsidP="00874735">
            <w:pPr>
              <w:keepNext/>
              <w:keepLines/>
              <w:rPr>
                <w:b/>
              </w:rPr>
            </w:pPr>
            <w:r w:rsidRPr="00776D3B">
              <w:rPr>
                <w:b/>
              </w:rPr>
              <w:t>Commentaire</w:t>
            </w:r>
            <w:r w:rsidR="00913F0A">
              <w:rPr>
                <w:b/>
              </w:rPr>
              <w:t xml:space="preserve"> (facultatif)</w:t>
            </w:r>
          </w:p>
        </w:tc>
        <w:tc>
          <w:tcPr>
            <w:tcW w:w="6408" w:type="dxa"/>
            <w:gridSpan w:val="5"/>
          </w:tcPr>
          <w:p w:rsidR="00776D3B" w:rsidRDefault="00776D3B" w:rsidP="00874735">
            <w:pPr>
              <w:keepNext/>
              <w:keepLines/>
            </w:pPr>
          </w:p>
        </w:tc>
      </w:tr>
    </w:tbl>
    <w:p w:rsidR="006943B3" w:rsidRDefault="006943B3" w:rsidP="00386FA1"/>
    <w:p w:rsidR="002B2C3A" w:rsidRPr="00A617D5" w:rsidRDefault="002B2C3A" w:rsidP="00386FA1">
      <w:pPr>
        <w:rPr>
          <w:b/>
          <w:color w:val="FF0000"/>
        </w:rPr>
      </w:pPr>
    </w:p>
    <w:p w:rsidR="00C055B4" w:rsidRDefault="005040A4" w:rsidP="00466363">
      <w:pPr>
        <w:keepNext/>
        <w:keepLines/>
        <w:widowControl w:val="0"/>
        <w:rPr>
          <w:b/>
        </w:rPr>
      </w:pPr>
      <w:r>
        <w:rPr>
          <w:b/>
        </w:rPr>
        <w:t>C12 - P</w:t>
      </w:r>
      <w:r w:rsidR="00C055B4" w:rsidRPr="005040A4">
        <w:rPr>
          <w:b/>
        </w:rPr>
        <w:t>rogramme détaillé de la formation</w:t>
      </w:r>
      <w:r>
        <w:rPr>
          <w:b/>
        </w:rPr>
        <w:t xml:space="preserve"> et modalités </w:t>
      </w:r>
    </w:p>
    <w:p w:rsidR="005040A4" w:rsidRDefault="005040A4" w:rsidP="00466363">
      <w:pPr>
        <w:keepNext/>
        <w:keepLines/>
        <w:widowControl w:val="0"/>
      </w:pPr>
    </w:p>
    <w:p w:rsidR="00874735" w:rsidRDefault="005040A4" w:rsidP="00466363">
      <w:pPr>
        <w:keepNext/>
        <w:keepLines/>
        <w:widowControl w:val="0"/>
        <w:ind w:left="708"/>
        <w:rPr>
          <w:b/>
          <w:color w:val="0070C0"/>
        </w:rPr>
      </w:pPr>
      <w:r w:rsidRPr="005040A4">
        <w:rPr>
          <w:b/>
        </w:rPr>
        <w:t xml:space="preserve">C12a – </w:t>
      </w:r>
      <w:r>
        <w:rPr>
          <w:b/>
        </w:rPr>
        <w:t xml:space="preserve">lien sur le </w:t>
      </w:r>
      <w:r w:rsidRPr="005040A4">
        <w:rPr>
          <w:b/>
        </w:rPr>
        <w:t>programme détaillé</w:t>
      </w:r>
      <w:r w:rsidR="00874735">
        <w:rPr>
          <w:b/>
        </w:rPr>
        <w:t xml:space="preserve"> </w:t>
      </w:r>
      <w:r w:rsidR="00874735" w:rsidRPr="005040A4">
        <w:rPr>
          <w:b/>
          <w:color w:val="FF0000"/>
        </w:rPr>
        <w:t>(</w:t>
      </w:r>
      <w:r w:rsidR="00874735">
        <w:rPr>
          <w:b/>
          <w:color w:val="FF0000"/>
        </w:rPr>
        <w:t>Mineur</w:t>
      </w:r>
      <w:r w:rsidR="00874735" w:rsidRPr="005040A4">
        <w:rPr>
          <w:b/>
          <w:color w:val="FF0000"/>
        </w:rPr>
        <w:t>)</w:t>
      </w:r>
      <w:r w:rsidR="00874735" w:rsidRPr="00874735">
        <w:rPr>
          <w:b/>
          <w:color w:val="0070C0"/>
        </w:rPr>
        <w:t xml:space="preserve"> </w:t>
      </w:r>
    </w:p>
    <w:p w:rsidR="005040A4" w:rsidRPr="005040A4" w:rsidRDefault="00874735" w:rsidP="00874735">
      <w:pPr>
        <w:ind w:left="708"/>
        <w:rPr>
          <w:b/>
        </w:rPr>
      </w:pPr>
      <w:r>
        <w:rPr>
          <w:b/>
          <w:color w:val="0070C0"/>
        </w:rPr>
        <w:t>(C</w:t>
      </w:r>
      <w:r w:rsidRPr="00874735">
        <w:rPr>
          <w:b/>
          <w:color w:val="0070C0"/>
        </w:rPr>
        <w:t>e lien sera publié sur le site Web de l’ANSSI)</w:t>
      </w:r>
    </w:p>
    <w:p w:rsidR="00874735" w:rsidRDefault="00874735" w:rsidP="00C055B4"/>
    <w:p w:rsidR="005040A4" w:rsidRDefault="00C055B4" w:rsidP="00C055B4">
      <w:r>
        <w:t>Un programme détaillé de la formation doit être publiquement disponible</w:t>
      </w:r>
      <w:r w:rsidR="005040A4">
        <w:t xml:space="preserve">. Le niveau de détail minimum attendu est disponible à cette adresse : </w:t>
      </w:r>
    </w:p>
    <w:p w:rsidR="005040A4" w:rsidRDefault="005040A4" w:rsidP="00C055B4"/>
    <w:p w:rsidR="005040A4" w:rsidRDefault="006448BB" w:rsidP="005040A4">
      <w:pPr>
        <w:jc w:val="center"/>
      </w:pPr>
      <w:hyperlink r:id="rId9" w:history="1">
        <w:r w:rsidR="00315CC8">
          <w:rPr>
            <w:rStyle w:val="Lienhypertexte"/>
          </w:rPr>
          <w:t>https://www.ssi.gouv.fr/uploads/2015/07/syllabus_essi.pdf</w:t>
        </w:r>
      </w:hyperlink>
    </w:p>
    <w:p w:rsidR="003E675A" w:rsidRDefault="003E675A" w:rsidP="00C055B4"/>
    <w:p w:rsidR="00144361" w:rsidRDefault="009C59BA" w:rsidP="00C055B4">
      <w:r>
        <w:t>L’ANSSI</w:t>
      </w:r>
      <w:r w:rsidR="003E675A">
        <w:t xml:space="preserve"> considère normal, voire indispensable, que le programme évolue. Il faut toutefois être conscient qu’au regard de certains critères de ce dossier, certaines évolutions peuvent remettre en cause la labellisation. </w:t>
      </w:r>
    </w:p>
    <w:p w:rsidR="003E675A" w:rsidRDefault="003E675A" w:rsidP="00C055B4"/>
    <w:tbl>
      <w:tblPr>
        <w:tblStyle w:val="Grilledutableau"/>
        <w:tblW w:w="0" w:type="auto"/>
        <w:tblLook w:val="04A0" w:firstRow="1" w:lastRow="0" w:firstColumn="1" w:lastColumn="0" w:noHBand="0" w:noVBand="1"/>
      </w:tblPr>
      <w:tblGrid>
        <w:gridCol w:w="3085"/>
        <w:gridCol w:w="6125"/>
      </w:tblGrid>
      <w:tr w:rsidR="00C055B4" w:rsidTr="00144361">
        <w:tc>
          <w:tcPr>
            <w:tcW w:w="3085" w:type="dxa"/>
            <w:shd w:val="clear" w:color="auto" w:fill="BFBFBF" w:themeFill="background1" w:themeFillShade="BF"/>
          </w:tcPr>
          <w:p w:rsidR="00C055B4" w:rsidRPr="00144361" w:rsidRDefault="00C055B4" w:rsidP="00B72AC3">
            <w:pPr>
              <w:jc w:val="left"/>
              <w:rPr>
                <w:b/>
              </w:rPr>
            </w:pPr>
            <w:r w:rsidRPr="00144361">
              <w:rPr>
                <w:b/>
              </w:rPr>
              <w:t>Lien sur un site Web présentant le programme détaillé </w:t>
            </w:r>
          </w:p>
        </w:tc>
        <w:tc>
          <w:tcPr>
            <w:tcW w:w="6125" w:type="dxa"/>
          </w:tcPr>
          <w:p w:rsidR="00C055B4" w:rsidRPr="00144361" w:rsidRDefault="00C055B4" w:rsidP="00E57D32">
            <w:pPr>
              <w:jc w:val="left"/>
            </w:pPr>
          </w:p>
        </w:tc>
      </w:tr>
    </w:tbl>
    <w:p w:rsidR="00C055B4" w:rsidRDefault="00C055B4" w:rsidP="00C055B4"/>
    <w:p w:rsidR="00874735" w:rsidRDefault="005040A4" w:rsidP="00486CBE">
      <w:pPr>
        <w:jc w:val="left"/>
        <w:rPr>
          <w:b/>
          <w:color w:val="FF0000"/>
        </w:rPr>
      </w:pPr>
      <w:r w:rsidRPr="005040A4">
        <w:rPr>
          <w:b/>
        </w:rPr>
        <w:t>C12</w:t>
      </w:r>
      <w:r>
        <w:rPr>
          <w:b/>
        </w:rPr>
        <w:t>b</w:t>
      </w:r>
      <w:r w:rsidRPr="005040A4">
        <w:rPr>
          <w:b/>
        </w:rPr>
        <w:t xml:space="preserve"> – </w:t>
      </w:r>
      <w:r>
        <w:rPr>
          <w:b/>
        </w:rPr>
        <w:t xml:space="preserve">lien sur </w:t>
      </w:r>
      <w:r w:rsidR="003E675A">
        <w:rPr>
          <w:b/>
        </w:rPr>
        <w:t>une page donnant la tarification de la formation</w:t>
      </w:r>
      <w:r>
        <w:rPr>
          <w:b/>
        </w:rPr>
        <w:t xml:space="preserve"> </w:t>
      </w:r>
      <w:r w:rsidRPr="005040A4">
        <w:rPr>
          <w:b/>
          <w:color w:val="FF0000"/>
        </w:rPr>
        <w:t>(</w:t>
      </w:r>
      <w:r w:rsidR="003E675A">
        <w:rPr>
          <w:b/>
          <w:color w:val="FF0000"/>
        </w:rPr>
        <w:t>Mineur</w:t>
      </w:r>
      <w:r w:rsidRPr="005040A4">
        <w:rPr>
          <w:b/>
          <w:color w:val="FF0000"/>
        </w:rPr>
        <w:t>)</w:t>
      </w:r>
      <w:r w:rsidR="00874735">
        <w:rPr>
          <w:b/>
          <w:color w:val="FF0000"/>
        </w:rPr>
        <w:t xml:space="preserve"> </w:t>
      </w:r>
    </w:p>
    <w:p w:rsidR="005040A4" w:rsidRPr="005040A4" w:rsidRDefault="00874735" w:rsidP="00874735">
      <w:pPr>
        <w:ind w:left="708"/>
        <w:jc w:val="left"/>
        <w:rPr>
          <w:b/>
        </w:rPr>
      </w:pPr>
      <w:r>
        <w:rPr>
          <w:b/>
          <w:color w:val="0070C0"/>
        </w:rPr>
        <w:t>(C</w:t>
      </w:r>
      <w:r w:rsidRPr="00874735">
        <w:rPr>
          <w:b/>
          <w:color w:val="0070C0"/>
        </w:rPr>
        <w:t>e lien sera publié sur le site Web de l’ANSSI)</w:t>
      </w:r>
    </w:p>
    <w:p w:rsidR="00757626" w:rsidRDefault="00757626" w:rsidP="005040A4"/>
    <w:p w:rsidR="003E675A" w:rsidRDefault="003E675A" w:rsidP="005040A4">
      <w:r>
        <w:t>La page peut être externe au site Web de l’établissement. En particulier, pour les université</w:t>
      </w:r>
      <w:r w:rsidR="00757626">
        <w:t>s</w:t>
      </w:r>
      <w:r>
        <w:t>, il est possible de pointer sur la page (à actualiser en fonction de l’année) :</w:t>
      </w:r>
    </w:p>
    <w:p w:rsidR="003E675A" w:rsidRDefault="003E675A" w:rsidP="005040A4"/>
    <w:p w:rsidR="003E675A" w:rsidRDefault="003E675A" w:rsidP="003E675A">
      <w:pPr>
        <w:jc w:val="center"/>
      </w:pPr>
      <w:r w:rsidRPr="003E675A">
        <w:t>http://www.enseignementsup-recherche.gouv.fr/cid20195/frais-d-inscription-pour-la-rentree-universitaire-2016.html</w:t>
      </w:r>
    </w:p>
    <w:p w:rsidR="003E675A" w:rsidRDefault="003E675A" w:rsidP="005040A4"/>
    <w:tbl>
      <w:tblPr>
        <w:tblStyle w:val="Grilledutableau"/>
        <w:tblW w:w="0" w:type="auto"/>
        <w:tblLook w:val="04A0" w:firstRow="1" w:lastRow="0" w:firstColumn="1" w:lastColumn="0" w:noHBand="0" w:noVBand="1"/>
      </w:tblPr>
      <w:tblGrid>
        <w:gridCol w:w="3085"/>
        <w:gridCol w:w="6125"/>
      </w:tblGrid>
      <w:tr w:rsidR="005040A4" w:rsidTr="005040A4">
        <w:tc>
          <w:tcPr>
            <w:tcW w:w="3085" w:type="dxa"/>
            <w:shd w:val="clear" w:color="auto" w:fill="BFBFBF" w:themeFill="background1" w:themeFillShade="BF"/>
          </w:tcPr>
          <w:p w:rsidR="005040A4" w:rsidRPr="00144361" w:rsidRDefault="005040A4" w:rsidP="000C1776">
            <w:pPr>
              <w:jc w:val="left"/>
              <w:rPr>
                <w:b/>
              </w:rPr>
            </w:pPr>
            <w:r w:rsidRPr="00144361">
              <w:rPr>
                <w:b/>
              </w:rPr>
              <w:t xml:space="preserve">Lien sur un site Web présentant </w:t>
            </w:r>
            <w:r w:rsidR="000C1776">
              <w:rPr>
                <w:b/>
              </w:rPr>
              <w:t>la tarification de la formation</w:t>
            </w:r>
            <w:r w:rsidRPr="00144361">
              <w:rPr>
                <w:b/>
              </w:rPr>
              <w:t> </w:t>
            </w:r>
          </w:p>
        </w:tc>
        <w:tc>
          <w:tcPr>
            <w:tcW w:w="6125" w:type="dxa"/>
          </w:tcPr>
          <w:p w:rsidR="005040A4" w:rsidRPr="00144361" w:rsidRDefault="005040A4" w:rsidP="005040A4">
            <w:pPr>
              <w:jc w:val="left"/>
            </w:pPr>
          </w:p>
        </w:tc>
      </w:tr>
    </w:tbl>
    <w:p w:rsidR="005040A4" w:rsidRDefault="005040A4" w:rsidP="005040A4"/>
    <w:p w:rsidR="005040A4" w:rsidRDefault="005040A4" w:rsidP="00386FA1"/>
    <w:p w:rsidR="00A94105" w:rsidRPr="00C56679" w:rsidRDefault="00C56679" w:rsidP="00C56679">
      <w:pPr>
        <w:rPr>
          <w:b/>
        </w:rPr>
      </w:pPr>
      <w:r>
        <w:rPr>
          <w:b/>
        </w:rPr>
        <w:t xml:space="preserve">C13 - </w:t>
      </w:r>
      <w:r w:rsidR="0010450F" w:rsidRPr="00C56679">
        <w:rPr>
          <w:b/>
        </w:rPr>
        <w:t>Dominante de la</w:t>
      </w:r>
      <w:r w:rsidR="00A94105" w:rsidRPr="00C56679">
        <w:rPr>
          <w:b/>
        </w:rPr>
        <w:t xml:space="preserve"> formation</w:t>
      </w:r>
      <w:r w:rsidR="00B91BC0" w:rsidRPr="00C56679">
        <w:rPr>
          <w:b/>
        </w:rPr>
        <w:t xml:space="preserve"> </w:t>
      </w:r>
      <w:r w:rsidR="00B91BC0" w:rsidRPr="00C56679">
        <w:rPr>
          <w:b/>
          <w:color w:val="FF0000"/>
        </w:rPr>
        <w:t>(Majeur)</w:t>
      </w:r>
    </w:p>
    <w:p w:rsidR="00EC102D" w:rsidRPr="009E3D7F" w:rsidRDefault="00EC102D" w:rsidP="002B2C3A"/>
    <w:p w:rsidR="00EC102D" w:rsidRPr="009E3D7F" w:rsidRDefault="00EC102D" w:rsidP="004E321C">
      <w:pPr>
        <w:rPr>
          <w:b/>
        </w:rPr>
      </w:pPr>
      <w:r w:rsidRPr="009E3D7F">
        <w:rPr>
          <w:b/>
        </w:rPr>
        <w:t>Formation</w:t>
      </w:r>
      <w:r w:rsidR="009E3D7F">
        <w:rPr>
          <w:b/>
        </w:rPr>
        <w:t xml:space="preserve"> à dominante</w:t>
      </w:r>
      <w:r w:rsidRPr="009E3D7F">
        <w:rPr>
          <w:b/>
        </w:rPr>
        <w:t xml:space="preserve"> technique</w:t>
      </w:r>
    </w:p>
    <w:p w:rsidR="004E321C" w:rsidRDefault="0080512F" w:rsidP="004E321C">
      <w:r>
        <w:t>La</w:t>
      </w:r>
      <w:r w:rsidR="004E321C" w:rsidRPr="009E3D7F">
        <w:t xml:space="preserve"> formation </w:t>
      </w:r>
      <w:r>
        <w:t>est</w:t>
      </w:r>
      <w:r w:rsidR="004E321C" w:rsidRPr="009E3D7F">
        <w:t xml:space="preserve"> considérée comme étant à dominante technique </w:t>
      </w:r>
      <w:r w:rsidR="00767765">
        <w:t xml:space="preserve">lorsque </w:t>
      </w:r>
      <w:r w:rsidR="00E8679F">
        <w:t>plus de</w:t>
      </w:r>
      <w:r w:rsidR="00E8679F" w:rsidRPr="009E3D7F">
        <w:t xml:space="preserve"> </w:t>
      </w:r>
      <w:r w:rsidR="004E321C" w:rsidRPr="009E3D7F">
        <w:t xml:space="preserve">50% du volume horaire </w:t>
      </w:r>
      <w:r w:rsidR="007E66B4">
        <w:t xml:space="preserve">hors stage </w:t>
      </w:r>
      <w:r w:rsidR="004E321C" w:rsidRPr="009E3D7F">
        <w:t xml:space="preserve">est consacré à des activités techniques pratiques </w:t>
      </w:r>
      <w:r w:rsidR="007215B6">
        <w:t xml:space="preserve">dans le domaine de la sécurité </w:t>
      </w:r>
      <w:r w:rsidR="004E321C" w:rsidRPr="009E3D7F">
        <w:t>(</w:t>
      </w:r>
      <w:r w:rsidR="007215B6">
        <w:t xml:space="preserve">par exemple, des </w:t>
      </w:r>
      <w:r w:rsidR="004E321C" w:rsidRPr="009E3D7F">
        <w:t>TP</w:t>
      </w:r>
      <w:r w:rsidR="007215B6">
        <w:t xml:space="preserve"> ou des projets techniques).</w:t>
      </w:r>
    </w:p>
    <w:p w:rsidR="007215B6" w:rsidRDefault="007215B6" w:rsidP="007215B6"/>
    <w:p w:rsidR="007215B6" w:rsidRDefault="007215B6" w:rsidP="007215B6">
      <w:r>
        <w:t>Les activités typiques entrant dans cette catégorie sont :</w:t>
      </w:r>
    </w:p>
    <w:p w:rsidR="007215B6" w:rsidRDefault="00194BCE" w:rsidP="007215B6">
      <w:pPr>
        <w:pStyle w:val="Paragraphedeliste"/>
        <w:numPr>
          <w:ilvl w:val="0"/>
          <w:numId w:val="10"/>
        </w:numPr>
      </w:pPr>
      <w:r>
        <w:t>l</w:t>
      </w:r>
      <w:r w:rsidR="007215B6">
        <w:t xml:space="preserve">e </w:t>
      </w:r>
      <w:r w:rsidR="00BA47F0">
        <w:t>développement logiciel</w:t>
      </w:r>
      <w:r>
        <w:t> ;</w:t>
      </w:r>
    </w:p>
    <w:p w:rsidR="005D276D" w:rsidRDefault="00194BCE" w:rsidP="007215B6">
      <w:pPr>
        <w:pStyle w:val="Paragraphedeliste"/>
        <w:numPr>
          <w:ilvl w:val="0"/>
          <w:numId w:val="10"/>
        </w:numPr>
      </w:pPr>
      <w:r>
        <w:t xml:space="preserve">les </w:t>
      </w:r>
      <w:r w:rsidR="005D276D">
        <w:t>travaux en lien avec les applications et les services sécurisés (mise en œuvre et configuration, analyse de la sécurité</w:t>
      </w:r>
      <w:r>
        <w:t>…) ;</w:t>
      </w:r>
    </w:p>
    <w:p w:rsidR="007215B6" w:rsidRDefault="00194BCE" w:rsidP="007215B6">
      <w:pPr>
        <w:pStyle w:val="Paragraphedeliste"/>
        <w:numPr>
          <w:ilvl w:val="0"/>
          <w:numId w:val="10"/>
        </w:numPr>
      </w:pPr>
      <w:r>
        <w:t xml:space="preserve">les </w:t>
      </w:r>
      <w:r w:rsidR="007215B6">
        <w:t>travaux en lien avec les systèmes d’exploitation (</w:t>
      </w:r>
      <w:r w:rsidR="005D276D">
        <w:t xml:space="preserve">mise en œuvre et </w:t>
      </w:r>
      <w:r w:rsidR="007215B6">
        <w:t>configuration, audit de configuration, test de pénétration</w:t>
      </w:r>
      <w:r>
        <w:t>…) ;</w:t>
      </w:r>
    </w:p>
    <w:p w:rsidR="007215B6" w:rsidRDefault="00194BCE" w:rsidP="007215B6">
      <w:pPr>
        <w:pStyle w:val="Paragraphedeliste"/>
        <w:numPr>
          <w:ilvl w:val="0"/>
          <w:numId w:val="10"/>
        </w:numPr>
      </w:pPr>
      <w:r>
        <w:t xml:space="preserve">les </w:t>
      </w:r>
      <w:r w:rsidR="007215B6">
        <w:t>travaux en lien avec les réseaux</w:t>
      </w:r>
      <w:r w:rsidR="005D276D">
        <w:t xml:space="preserve"> (mise en œuvre et configurations d’équipements sécurité, test de pénétration</w:t>
      </w:r>
      <w:r>
        <w:t>…) ;</w:t>
      </w:r>
    </w:p>
    <w:p w:rsidR="007215B6" w:rsidRDefault="00194BCE" w:rsidP="007215B6">
      <w:pPr>
        <w:pStyle w:val="Paragraphedeliste"/>
        <w:numPr>
          <w:ilvl w:val="0"/>
          <w:numId w:val="10"/>
        </w:numPr>
      </w:pPr>
      <w:r>
        <w:t xml:space="preserve">les </w:t>
      </w:r>
      <w:r w:rsidR="007215B6">
        <w:t>travaux en liens avec du matériel</w:t>
      </w:r>
      <w:r w:rsidR="005D276D">
        <w:t xml:space="preserve"> (mesures de signaux compromettants, analyse logique, conception de produits matériels sécurisés</w:t>
      </w:r>
      <w:r>
        <w:t>…) :</w:t>
      </w:r>
    </w:p>
    <w:p w:rsidR="007215B6" w:rsidRDefault="00194BCE" w:rsidP="007215B6">
      <w:pPr>
        <w:pStyle w:val="Paragraphedeliste"/>
        <w:numPr>
          <w:ilvl w:val="0"/>
          <w:numId w:val="10"/>
        </w:numPr>
      </w:pPr>
      <w:r>
        <w:t xml:space="preserve">la </w:t>
      </w:r>
      <w:r w:rsidR="00542771">
        <w:t>rétro ingénierie</w:t>
      </w:r>
      <w:r w:rsidR="005D276D">
        <w:t xml:space="preserve"> (logicielle ou matérielle</w:t>
      </w:r>
      <w:r>
        <w:t>) ;</w:t>
      </w:r>
    </w:p>
    <w:p w:rsidR="007215B6" w:rsidRDefault="00194BCE" w:rsidP="007215B6">
      <w:pPr>
        <w:pStyle w:val="Paragraphedeliste"/>
        <w:numPr>
          <w:ilvl w:val="0"/>
          <w:numId w:val="10"/>
        </w:numPr>
      </w:pPr>
      <w:r>
        <w:t xml:space="preserve">la </w:t>
      </w:r>
      <w:r w:rsidR="007215B6">
        <w:t>cryptographie</w:t>
      </w:r>
      <w:r w:rsidR="005D276D">
        <w:t xml:space="preserve"> (implémentation </w:t>
      </w:r>
      <w:r>
        <w:t>sûres…) ;</w:t>
      </w:r>
    </w:p>
    <w:p w:rsidR="005D276D" w:rsidRDefault="00194BCE" w:rsidP="007215B6">
      <w:pPr>
        <w:pStyle w:val="Paragraphedeliste"/>
        <w:numPr>
          <w:ilvl w:val="0"/>
          <w:numId w:val="10"/>
        </w:numPr>
      </w:pPr>
      <w:r>
        <w:t xml:space="preserve">l’analyse </w:t>
      </w:r>
      <w:r w:rsidR="009C48E1">
        <w:t>post-mortem (</w:t>
      </w:r>
      <w:r w:rsidR="0080512F">
        <w:t>investigation numérique</w:t>
      </w:r>
      <w:r w:rsidR="009C48E1">
        <w:t>, forensique</w:t>
      </w:r>
      <w:r>
        <w:t>) ;</w:t>
      </w:r>
    </w:p>
    <w:p w:rsidR="007215B6" w:rsidRDefault="00444E25" w:rsidP="007215B6">
      <w:pPr>
        <w:pStyle w:val="Paragraphedeliste"/>
        <w:numPr>
          <w:ilvl w:val="0"/>
          <w:numId w:val="10"/>
        </w:numPr>
      </w:pPr>
      <w:r>
        <w:t>et de manière générale, les activités à caractère technique ou scientifique.</w:t>
      </w:r>
    </w:p>
    <w:p w:rsidR="004E321C" w:rsidRPr="009E3D7F" w:rsidRDefault="004E321C" w:rsidP="004E321C"/>
    <w:p w:rsidR="00EC102D" w:rsidRPr="009E3D7F" w:rsidRDefault="00EC102D" w:rsidP="004E321C">
      <w:pPr>
        <w:rPr>
          <w:b/>
        </w:rPr>
      </w:pPr>
      <w:r w:rsidRPr="009E3D7F">
        <w:rPr>
          <w:b/>
        </w:rPr>
        <w:t xml:space="preserve">Formation </w:t>
      </w:r>
      <w:r w:rsidR="007215B6">
        <w:rPr>
          <w:b/>
        </w:rPr>
        <w:t xml:space="preserve">à dominante </w:t>
      </w:r>
      <w:r w:rsidRPr="009E3D7F">
        <w:rPr>
          <w:b/>
        </w:rPr>
        <w:t>organisationnelle</w:t>
      </w:r>
      <w:r w:rsidR="00CC2FD7">
        <w:rPr>
          <w:b/>
        </w:rPr>
        <w:t xml:space="preserve"> (</w:t>
      </w:r>
      <w:r w:rsidR="007215B6">
        <w:rPr>
          <w:b/>
        </w:rPr>
        <w:t>managériale, méthodologique…</w:t>
      </w:r>
      <w:r w:rsidR="00CC2FD7">
        <w:rPr>
          <w:b/>
        </w:rPr>
        <w:t>)</w:t>
      </w:r>
    </w:p>
    <w:p w:rsidR="004E321C" w:rsidRDefault="0080512F" w:rsidP="004E321C">
      <w:r>
        <w:t>La</w:t>
      </w:r>
      <w:r w:rsidR="0066739F">
        <w:t xml:space="preserve"> formation</w:t>
      </w:r>
      <w:r w:rsidR="004E321C" w:rsidRPr="00CC2FD7">
        <w:t xml:space="preserve"> </w:t>
      </w:r>
      <w:r>
        <w:t>est</w:t>
      </w:r>
      <w:r w:rsidR="004E321C" w:rsidRPr="00CC2FD7">
        <w:t xml:space="preserve"> </w:t>
      </w:r>
      <w:r w:rsidR="00CC2FD7" w:rsidRPr="00CC2FD7">
        <w:t>à mettre dans cette catégorie</w:t>
      </w:r>
      <w:r w:rsidR="004E321C" w:rsidRPr="00CC2FD7">
        <w:t xml:space="preserve"> lorsque les activités techniques pratiques font moins de 50% du volume horaire</w:t>
      </w:r>
      <w:r w:rsidR="007E66B4">
        <w:t xml:space="preserve"> hors stage</w:t>
      </w:r>
      <w:r w:rsidR="004E321C" w:rsidRPr="00CC2FD7">
        <w:t>.</w:t>
      </w:r>
    </w:p>
    <w:p w:rsidR="007215B6" w:rsidRDefault="007215B6" w:rsidP="007215B6"/>
    <w:p w:rsidR="007215B6" w:rsidRDefault="007215B6" w:rsidP="007215B6">
      <w:r>
        <w:t>Les activités typiques entrant dans cette catégorie sont :</w:t>
      </w:r>
    </w:p>
    <w:p w:rsidR="007215B6" w:rsidRDefault="00194BCE" w:rsidP="007215B6">
      <w:pPr>
        <w:pStyle w:val="Paragraphedeliste"/>
        <w:numPr>
          <w:ilvl w:val="0"/>
          <w:numId w:val="10"/>
        </w:numPr>
      </w:pPr>
      <w:r>
        <w:t xml:space="preserve">les </w:t>
      </w:r>
      <w:r w:rsidR="007215B6">
        <w:t>travaux méthodologiques</w:t>
      </w:r>
      <w:r>
        <w:t> ;</w:t>
      </w:r>
    </w:p>
    <w:p w:rsidR="007215B6" w:rsidRDefault="00194BCE" w:rsidP="007215B6">
      <w:pPr>
        <w:pStyle w:val="Paragraphedeliste"/>
        <w:numPr>
          <w:ilvl w:val="0"/>
          <w:numId w:val="10"/>
        </w:numPr>
      </w:pPr>
      <w:r>
        <w:t xml:space="preserve">les </w:t>
      </w:r>
      <w:r w:rsidR="007215B6">
        <w:t>analyses de risques</w:t>
      </w:r>
      <w:r>
        <w:t> ;</w:t>
      </w:r>
    </w:p>
    <w:p w:rsidR="007215B6" w:rsidRDefault="00194BCE" w:rsidP="007215B6">
      <w:pPr>
        <w:pStyle w:val="Paragraphedeliste"/>
        <w:numPr>
          <w:ilvl w:val="0"/>
          <w:numId w:val="10"/>
        </w:numPr>
      </w:pPr>
      <w:r>
        <w:t xml:space="preserve">les </w:t>
      </w:r>
      <w:r w:rsidR="007215B6">
        <w:t>audits organisationnels</w:t>
      </w:r>
      <w:r>
        <w:t> ;</w:t>
      </w:r>
    </w:p>
    <w:p w:rsidR="007215B6" w:rsidRDefault="00194BCE" w:rsidP="007215B6">
      <w:pPr>
        <w:pStyle w:val="Paragraphedeliste"/>
        <w:numPr>
          <w:ilvl w:val="0"/>
          <w:numId w:val="10"/>
        </w:numPr>
      </w:pPr>
      <w:r>
        <w:t xml:space="preserve">l’utilisation </w:t>
      </w:r>
      <w:r w:rsidR="007215B6">
        <w:t>d’outils destinés à mettre en œuvre les activités d’analyse de risques, d’audit, de gestion de projet sécurité</w:t>
      </w:r>
      <w:r w:rsidR="0085790A">
        <w:t> ;</w:t>
      </w:r>
    </w:p>
    <w:p w:rsidR="007215B6" w:rsidRDefault="0085790A" w:rsidP="007215B6">
      <w:pPr>
        <w:pStyle w:val="Paragraphedeliste"/>
        <w:numPr>
          <w:ilvl w:val="0"/>
          <w:numId w:val="10"/>
        </w:numPr>
      </w:pPr>
      <w:r>
        <w:t xml:space="preserve">les </w:t>
      </w:r>
      <w:r w:rsidR="007215B6">
        <w:t>travaux autour de la définition de politique</w:t>
      </w:r>
      <w:r w:rsidR="005D276D">
        <w:t>s</w:t>
      </w:r>
      <w:r w:rsidR="007215B6">
        <w:t xml:space="preserve"> de sécurité</w:t>
      </w:r>
      <w:r>
        <w:t> ;</w:t>
      </w:r>
    </w:p>
    <w:p w:rsidR="007215B6" w:rsidRDefault="0085790A" w:rsidP="007215B6">
      <w:pPr>
        <w:pStyle w:val="Paragraphedeliste"/>
        <w:numPr>
          <w:ilvl w:val="0"/>
          <w:numId w:val="10"/>
        </w:numPr>
      </w:pPr>
      <w:r>
        <w:t xml:space="preserve">les </w:t>
      </w:r>
      <w:r w:rsidR="007215B6">
        <w:t xml:space="preserve">travaux visant à </w:t>
      </w:r>
      <w:r>
        <w:t xml:space="preserve">l’entraînement </w:t>
      </w:r>
      <w:r w:rsidR="007215B6">
        <w:t>au management de la sécurité</w:t>
      </w:r>
      <w:r>
        <w:t>.</w:t>
      </w:r>
    </w:p>
    <w:p w:rsidR="000E2F76" w:rsidRDefault="000E2F76" w:rsidP="000E2F76"/>
    <w:p w:rsidR="00EA1675" w:rsidRDefault="00EA1675" w:rsidP="00EA1675">
      <w:r>
        <w:rPr>
          <w:b/>
          <w:color w:val="0070C0"/>
        </w:rPr>
        <w:t>L</w:t>
      </w:r>
      <w:r w:rsidRPr="004E1C96">
        <w:rPr>
          <w:b/>
          <w:color w:val="0070C0"/>
        </w:rPr>
        <w:t xml:space="preserve">e tableau </w:t>
      </w:r>
      <w:r>
        <w:rPr>
          <w:b/>
          <w:color w:val="0070C0"/>
        </w:rPr>
        <w:t>ci-après sera publié</w:t>
      </w:r>
      <w:r w:rsidRPr="004E1C96">
        <w:rPr>
          <w:b/>
          <w:color w:val="0070C0"/>
        </w:rPr>
        <w:t xml:space="preserve"> sur le site Web de l’ANSSI</w:t>
      </w:r>
      <w:r>
        <w:rPr>
          <w:b/>
          <w:color w:val="0070C0"/>
        </w:rPr>
        <w:t>.</w:t>
      </w:r>
    </w:p>
    <w:tbl>
      <w:tblPr>
        <w:tblStyle w:val="Grilledutableau"/>
        <w:tblW w:w="0" w:type="auto"/>
        <w:tblLook w:val="04A0" w:firstRow="1" w:lastRow="0" w:firstColumn="1" w:lastColumn="0" w:noHBand="0" w:noVBand="1"/>
      </w:tblPr>
      <w:tblGrid>
        <w:gridCol w:w="6204"/>
        <w:gridCol w:w="3006"/>
      </w:tblGrid>
      <w:tr w:rsidR="004E321C" w:rsidTr="00D44C13">
        <w:tc>
          <w:tcPr>
            <w:tcW w:w="6204" w:type="dxa"/>
            <w:shd w:val="clear" w:color="auto" w:fill="BFBFBF" w:themeFill="background1" w:themeFillShade="BF"/>
          </w:tcPr>
          <w:p w:rsidR="004E321C" w:rsidRPr="00667186" w:rsidRDefault="004E321C" w:rsidP="00667186">
            <w:pPr>
              <w:jc w:val="center"/>
              <w:rPr>
                <w:b/>
              </w:rPr>
            </w:pPr>
            <w:r w:rsidRPr="00667186">
              <w:rPr>
                <w:b/>
              </w:rPr>
              <w:t>Type de formation</w:t>
            </w:r>
          </w:p>
        </w:tc>
        <w:tc>
          <w:tcPr>
            <w:tcW w:w="3006" w:type="dxa"/>
            <w:shd w:val="clear" w:color="auto" w:fill="BFBFBF" w:themeFill="background1" w:themeFillShade="BF"/>
          </w:tcPr>
          <w:p w:rsidR="004E321C" w:rsidRPr="00667186" w:rsidRDefault="004E321C" w:rsidP="00667186">
            <w:pPr>
              <w:jc w:val="center"/>
              <w:rPr>
                <w:b/>
              </w:rPr>
            </w:pPr>
            <w:r w:rsidRPr="00667186">
              <w:rPr>
                <w:b/>
              </w:rPr>
              <w:t>Cochez</w:t>
            </w:r>
          </w:p>
        </w:tc>
      </w:tr>
      <w:tr w:rsidR="004E321C" w:rsidTr="00D44C13">
        <w:tc>
          <w:tcPr>
            <w:tcW w:w="6204" w:type="dxa"/>
            <w:shd w:val="clear" w:color="auto" w:fill="BFBFBF" w:themeFill="background1" w:themeFillShade="BF"/>
          </w:tcPr>
          <w:p w:rsidR="004E321C" w:rsidRPr="00D44C13" w:rsidRDefault="00667186" w:rsidP="004E321C">
            <w:pPr>
              <w:rPr>
                <w:b/>
              </w:rPr>
            </w:pPr>
            <w:r w:rsidRPr="00D44C13">
              <w:rPr>
                <w:b/>
              </w:rPr>
              <w:t>Formation à dominante technique</w:t>
            </w:r>
          </w:p>
        </w:tc>
        <w:tc>
          <w:tcPr>
            <w:tcW w:w="3006" w:type="dxa"/>
          </w:tcPr>
          <w:p w:rsidR="004E321C" w:rsidRDefault="004E321C" w:rsidP="00E57D32">
            <w:pPr>
              <w:jc w:val="center"/>
            </w:pPr>
          </w:p>
        </w:tc>
      </w:tr>
      <w:tr w:rsidR="004E321C" w:rsidTr="00D44C13">
        <w:tc>
          <w:tcPr>
            <w:tcW w:w="6204" w:type="dxa"/>
            <w:shd w:val="clear" w:color="auto" w:fill="BFBFBF" w:themeFill="background1" w:themeFillShade="BF"/>
          </w:tcPr>
          <w:p w:rsidR="004E321C" w:rsidRPr="00D44C13" w:rsidRDefault="00667186" w:rsidP="004E321C">
            <w:pPr>
              <w:rPr>
                <w:b/>
              </w:rPr>
            </w:pPr>
            <w:r w:rsidRPr="00D44C13">
              <w:rPr>
                <w:b/>
              </w:rPr>
              <w:t>Formation à dominante organisationnelle</w:t>
            </w:r>
          </w:p>
        </w:tc>
        <w:tc>
          <w:tcPr>
            <w:tcW w:w="3006" w:type="dxa"/>
          </w:tcPr>
          <w:p w:rsidR="004E321C" w:rsidRDefault="004E321C" w:rsidP="00E57D32">
            <w:pPr>
              <w:jc w:val="center"/>
            </w:pPr>
          </w:p>
        </w:tc>
      </w:tr>
    </w:tbl>
    <w:p w:rsidR="004E321C" w:rsidRDefault="004E321C" w:rsidP="004E321C"/>
    <w:p w:rsidR="0097362F" w:rsidRDefault="0097362F" w:rsidP="00386FA1"/>
    <w:p w:rsidR="0097362F" w:rsidRPr="00C56679" w:rsidRDefault="00C56679" w:rsidP="00C56679">
      <w:pPr>
        <w:rPr>
          <w:b/>
        </w:rPr>
      </w:pPr>
      <w:r>
        <w:rPr>
          <w:b/>
        </w:rPr>
        <w:t xml:space="preserve">C14 - </w:t>
      </w:r>
      <w:r w:rsidR="0097362F" w:rsidRPr="00C56679">
        <w:rPr>
          <w:b/>
        </w:rPr>
        <w:t xml:space="preserve">Formation spécialisée </w:t>
      </w:r>
      <w:r w:rsidR="0097362F" w:rsidRPr="00C56679">
        <w:rPr>
          <w:b/>
          <w:color w:val="FF0000"/>
        </w:rPr>
        <w:t>(Majeur)</w:t>
      </w:r>
    </w:p>
    <w:p w:rsidR="00F82D66" w:rsidRDefault="00F82D66" w:rsidP="00F82D66">
      <w:r>
        <w:rPr>
          <w:b/>
          <w:color w:val="0070C0"/>
        </w:rPr>
        <w:t>Cette information sera publiée</w:t>
      </w:r>
      <w:r w:rsidRPr="004E1C96">
        <w:rPr>
          <w:b/>
          <w:color w:val="0070C0"/>
        </w:rPr>
        <w:t xml:space="preserve"> sur le site Web de l’ANSSI</w:t>
      </w:r>
      <w:r>
        <w:rPr>
          <w:b/>
          <w:color w:val="0070C0"/>
        </w:rPr>
        <w:t>.</w:t>
      </w:r>
    </w:p>
    <w:p w:rsidR="00F82D66" w:rsidRDefault="00F82D66" w:rsidP="0097362F"/>
    <w:p w:rsidR="0097362F" w:rsidRDefault="0066739F" w:rsidP="0097362F">
      <w:r>
        <w:t>La</w:t>
      </w:r>
      <w:r w:rsidR="0097362F" w:rsidRPr="009E3D7F">
        <w:t xml:space="preserve"> formation </w:t>
      </w:r>
      <w:r>
        <w:t>est</w:t>
      </w:r>
      <w:r w:rsidR="0097362F">
        <w:t xml:space="preserve"> dite </w:t>
      </w:r>
      <w:r w:rsidR="0097362F" w:rsidRPr="009E3D7F">
        <w:t xml:space="preserve">spécialisée </w:t>
      </w:r>
      <w:r w:rsidR="0097362F">
        <w:t xml:space="preserve">lorsqu’elle vise </w:t>
      </w:r>
      <w:r w:rsidR="00E8679F">
        <w:t xml:space="preserve">notamment </w:t>
      </w:r>
      <w:r w:rsidR="0097362F">
        <w:t xml:space="preserve">à </w:t>
      </w:r>
      <w:r w:rsidR="003D4DE7">
        <w:t>former à</w:t>
      </w:r>
      <w:r w:rsidR="0097362F">
        <w:t xml:space="preserve"> un domaine particulier de la sécurité. Par exemple, </w:t>
      </w:r>
      <w:r w:rsidR="0097362F" w:rsidRPr="009E3D7F">
        <w:t>la cryptographie, la sécurité des circuits intégrés, la sécurité de la biométrie</w:t>
      </w:r>
      <w:r w:rsidR="00E8679F">
        <w:t>…</w:t>
      </w:r>
      <w:r w:rsidR="0097362F">
        <w:t xml:space="preserve"> </w:t>
      </w:r>
    </w:p>
    <w:p w:rsidR="0097362F" w:rsidRDefault="0097362F" w:rsidP="0097362F"/>
    <w:p w:rsidR="0097362F" w:rsidRDefault="0097362F" w:rsidP="0097362F">
      <w:r>
        <w:t xml:space="preserve">Le volume horaire dans ce domaine de spécialisation doit correspondre à </w:t>
      </w:r>
      <w:r w:rsidR="00E8679F">
        <w:t xml:space="preserve">au moins </w:t>
      </w:r>
      <w:r>
        <w:t xml:space="preserve">50% du volume horaire </w:t>
      </w:r>
      <w:r w:rsidR="007E66B4">
        <w:t xml:space="preserve">hors stage </w:t>
      </w:r>
      <w:r>
        <w:t>(</w:t>
      </w:r>
      <w:r w:rsidR="00F12ACD">
        <w:t>mise en pratique</w:t>
      </w:r>
      <w:r w:rsidR="00F12ACD">
        <w:rPr>
          <w:rStyle w:val="Appelnotedebasdep"/>
        </w:rPr>
        <w:footnoteReference w:id="3"/>
      </w:r>
      <w:r w:rsidR="00F12ACD">
        <w:t xml:space="preserve"> </w:t>
      </w:r>
      <w:r w:rsidR="0085790A">
        <w:t xml:space="preserve">et </w:t>
      </w:r>
      <w:r>
        <w:t>cours).</w:t>
      </w:r>
    </w:p>
    <w:p w:rsidR="001D7C52" w:rsidRDefault="001D7C52" w:rsidP="0097362F"/>
    <w:p w:rsidR="001D7C52" w:rsidRDefault="001D7C52" w:rsidP="0097362F">
      <w:r>
        <w:lastRenderedPageBreak/>
        <w:t xml:space="preserve">Le fait qu’une formation soit spécialisée peut </w:t>
      </w:r>
      <w:r w:rsidR="00CC2FD7">
        <w:t>autoriser que</w:t>
      </w:r>
      <w:r>
        <w:t xml:space="preserve"> certains thèmes de la sécurité des technologies de l’information ne s</w:t>
      </w:r>
      <w:r w:rsidR="00CC2FD7">
        <w:t>oien</w:t>
      </w:r>
      <w:r w:rsidR="0066739F">
        <w:t>t</w:t>
      </w:r>
      <w:r>
        <w:t xml:space="preserve"> pas abordés et </w:t>
      </w:r>
      <w:r w:rsidR="00EE05AD">
        <w:t xml:space="preserve">peut </w:t>
      </w:r>
      <w:r>
        <w:t>modifie</w:t>
      </w:r>
      <w:r w:rsidR="00EE05AD">
        <w:t>r</w:t>
      </w:r>
      <w:r>
        <w:t xml:space="preserve"> l’appréciation de certains </w:t>
      </w:r>
      <w:r w:rsidR="004600E4">
        <w:t xml:space="preserve">des autres </w:t>
      </w:r>
      <w:r>
        <w:t>critères</w:t>
      </w:r>
      <w:r w:rsidR="004600E4">
        <w:t xml:space="preserve"> de ce dossier</w:t>
      </w:r>
      <w:r>
        <w:t>.</w:t>
      </w:r>
    </w:p>
    <w:p w:rsidR="0097362F" w:rsidRDefault="0097362F" w:rsidP="0097362F"/>
    <w:p w:rsidR="0097362F" w:rsidRDefault="0097362F" w:rsidP="0097362F">
      <w:r>
        <w:t>Laissez « sans objet » dans le tableau ci-dessous si la formation candidate n’est pas une formation spécialisée.</w:t>
      </w:r>
    </w:p>
    <w:p w:rsidR="0097362F" w:rsidRDefault="0097362F" w:rsidP="0097362F"/>
    <w:tbl>
      <w:tblPr>
        <w:tblStyle w:val="Grilledutableau"/>
        <w:tblW w:w="0" w:type="auto"/>
        <w:jc w:val="center"/>
        <w:tblLook w:val="04A0" w:firstRow="1" w:lastRow="0" w:firstColumn="1" w:lastColumn="0" w:noHBand="0" w:noVBand="1"/>
      </w:tblPr>
      <w:tblGrid>
        <w:gridCol w:w="4140"/>
      </w:tblGrid>
      <w:tr w:rsidR="0097362F" w:rsidTr="00D44C13">
        <w:trPr>
          <w:jc w:val="center"/>
        </w:trPr>
        <w:tc>
          <w:tcPr>
            <w:tcW w:w="4140" w:type="dxa"/>
            <w:shd w:val="clear" w:color="auto" w:fill="BFBFBF" w:themeFill="background1" w:themeFillShade="BF"/>
          </w:tcPr>
          <w:p w:rsidR="0097362F" w:rsidRPr="00667186" w:rsidRDefault="0097362F" w:rsidP="00B72AC3">
            <w:pPr>
              <w:jc w:val="center"/>
              <w:rPr>
                <w:b/>
              </w:rPr>
            </w:pPr>
            <w:r>
              <w:rPr>
                <w:b/>
              </w:rPr>
              <w:t>Thème</w:t>
            </w:r>
          </w:p>
        </w:tc>
      </w:tr>
      <w:tr w:rsidR="0097362F" w:rsidTr="0097362F">
        <w:trPr>
          <w:jc w:val="center"/>
        </w:trPr>
        <w:tc>
          <w:tcPr>
            <w:tcW w:w="4140" w:type="dxa"/>
          </w:tcPr>
          <w:p w:rsidR="0097362F" w:rsidRDefault="0097362F" w:rsidP="000E2F76">
            <w:pPr>
              <w:jc w:val="center"/>
            </w:pPr>
            <w:r>
              <w:t>Sans objet</w:t>
            </w:r>
          </w:p>
        </w:tc>
      </w:tr>
    </w:tbl>
    <w:p w:rsidR="0097362F" w:rsidRDefault="0097362F" w:rsidP="0097362F"/>
    <w:p w:rsidR="005D3426" w:rsidRDefault="005D3426" w:rsidP="005D3426"/>
    <w:p w:rsidR="00D073FD" w:rsidRDefault="00C56679" w:rsidP="00C56679">
      <w:pPr>
        <w:keepNext/>
        <w:keepLines/>
        <w:rPr>
          <w:b/>
          <w:color w:val="FF0000"/>
        </w:rPr>
      </w:pPr>
      <w:bookmarkStart w:id="1" w:name="_Ref445210816"/>
      <w:r>
        <w:rPr>
          <w:b/>
        </w:rPr>
        <w:t xml:space="preserve">C15 - </w:t>
      </w:r>
      <w:r w:rsidR="00D073FD" w:rsidRPr="00C56679">
        <w:rPr>
          <w:b/>
        </w:rPr>
        <w:t>Niveau de compétence en sécurité</w:t>
      </w:r>
      <w:r w:rsidR="008641FE">
        <w:rPr>
          <w:b/>
        </w:rPr>
        <w:t xml:space="preserve"> et heures de cours et de mise en pratique dédiés à la sécurité</w:t>
      </w:r>
      <w:r w:rsidR="00D073FD" w:rsidRPr="00C56679">
        <w:rPr>
          <w:b/>
        </w:rPr>
        <w:t xml:space="preserve"> </w:t>
      </w:r>
      <w:r w:rsidR="00B91BC0" w:rsidRPr="00C56679">
        <w:rPr>
          <w:b/>
          <w:color w:val="FF0000"/>
        </w:rPr>
        <w:t>(Majeur)</w:t>
      </w:r>
      <w:bookmarkEnd w:id="1"/>
    </w:p>
    <w:p w:rsidR="00386FA1" w:rsidRDefault="0011740E" w:rsidP="00043964">
      <w:pPr>
        <w:keepNext/>
        <w:keepLines/>
      </w:pPr>
      <w:r>
        <w:t xml:space="preserve">Indiquez le niveau attendu </w:t>
      </w:r>
      <w:r w:rsidR="007A7C51">
        <w:rPr>
          <w:b/>
        </w:rPr>
        <w:t xml:space="preserve">en </w:t>
      </w:r>
      <w:r w:rsidR="007A7C51" w:rsidRPr="007A7C51">
        <w:rPr>
          <w:b/>
        </w:rPr>
        <w:t>sécurité</w:t>
      </w:r>
      <w:r w:rsidR="007A7C51">
        <w:t xml:space="preserve"> </w:t>
      </w:r>
      <w:r w:rsidRPr="007A7C51">
        <w:t>en</w:t>
      </w:r>
      <w:r>
        <w:t xml:space="preserve"> entrée de la formation et le niveau visé à la sortie de la formation selon les codes suivants :</w:t>
      </w:r>
    </w:p>
    <w:p w:rsidR="0011740E" w:rsidRDefault="0011740E" w:rsidP="0011740E"/>
    <w:tbl>
      <w:tblPr>
        <w:tblStyle w:val="Grilledutableau"/>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902"/>
      </w:tblGrid>
      <w:tr w:rsidR="00284ECE" w:rsidTr="00284ECE">
        <w:tc>
          <w:tcPr>
            <w:tcW w:w="567" w:type="dxa"/>
          </w:tcPr>
          <w:p w:rsidR="00284ECE" w:rsidRDefault="00284ECE" w:rsidP="007933D2">
            <w:r>
              <w:t>0 :</w:t>
            </w:r>
          </w:p>
        </w:tc>
        <w:tc>
          <w:tcPr>
            <w:tcW w:w="7902" w:type="dxa"/>
          </w:tcPr>
          <w:p w:rsidR="00284ECE" w:rsidRDefault="00284ECE" w:rsidP="007933D2">
            <w:r>
              <w:t>Pas de compétence.</w:t>
            </w:r>
          </w:p>
          <w:p w:rsidR="00C54749" w:rsidRDefault="00C54749" w:rsidP="007933D2"/>
        </w:tc>
      </w:tr>
      <w:tr w:rsidR="00616869" w:rsidTr="00284ECE">
        <w:tc>
          <w:tcPr>
            <w:tcW w:w="567" w:type="dxa"/>
          </w:tcPr>
          <w:p w:rsidR="00616869" w:rsidRDefault="00616869" w:rsidP="007933D2">
            <w:r>
              <w:t>1</w:t>
            </w:r>
            <w:r w:rsidR="00284ECE">
              <w:t> :</w:t>
            </w:r>
          </w:p>
        </w:tc>
        <w:tc>
          <w:tcPr>
            <w:tcW w:w="7902" w:type="dxa"/>
          </w:tcPr>
          <w:p w:rsidR="00616869" w:rsidRDefault="00616869" w:rsidP="007933D2">
            <w:r>
              <w:t>SENSIBILISATION : comprendre les principaux enjeux et problèmes liés à la compétence.</w:t>
            </w:r>
          </w:p>
          <w:p w:rsidR="00616869" w:rsidRPr="0090442D" w:rsidRDefault="00616869" w:rsidP="007933D2">
            <w:pPr>
              <w:rPr>
                <w:color w:val="4F6228" w:themeColor="accent3" w:themeShade="80"/>
              </w:rPr>
            </w:pPr>
          </w:p>
        </w:tc>
      </w:tr>
      <w:tr w:rsidR="00616869" w:rsidTr="00284ECE">
        <w:tc>
          <w:tcPr>
            <w:tcW w:w="567" w:type="dxa"/>
          </w:tcPr>
          <w:p w:rsidR="00616869" w:rsidRDefault="00616869" w:rsidP="007933D2">
            <w:r>
              <w:t>2</w:t>
            </w:r>
            <w:r w:rsidR="00284ECE">
              <w:t> :</w:t>
            </w:r>
          </w:p>
        </w:tc>
        <w:tc>
          <w:tcPr>
            <w:tcW w:w="7902" w:type="dxa"/>
          </w:tcPr>
          <w:p w:rsidR="00616869" w:rsidRDefault="00616869" w:rsidP="007933D2">
            <w:r>
              <w:t>APPLICATION : réaliser des actes simples et certains actes complexes liés à la compétence.</w:t>
            </w:r>
          </w:p>
          <w:p w:rsidR="00616869" w:rsidRPr="0077797E" w:rsidRDefault="00616869" w:rsidP="007933D2">
            <w:pPr>
              <w:rPr>
                <w:color w:val="4F6228" w:themeColor="accent3" w:themeShade="80"/>
              </w:rPr>
            </w:pPr>
          </w:p>
        </w:tc>
      </w:tr>
      <w:tr w:rsidR="00616869" w:rsidTr="00284ECE">
        <w:tc>
          <w:tcPr>
            <w:tcW w:w="567" w:type="dxa"/>
          </w:tcPr>
          <w:p w:rsidR="00616869" w:rsidRDefault="00616869" w:rsidP="007933D2">
            <w:r>
              <w:t>3</w:t>
            </w:r>
            <w:r w:rsidR="00284ECE">
              <w:t> :</w:t>
            </w:r>
          </w:p>
        </w:tc>
        <w:tc>
          <w:tcPr>
            <w:tcW w:w="7902" w:type="dxa"/>
          </w:tcPr>
          <w:p w:rsidR="00616869" w:rsidRDefault="00616869" w:rsidP="007933D2">
            <w:r>
              <w:t xml:space="preserve">MAÎTRISE : réaliser des actes complexes ou tous les actes liés à la compétence. </w:t>
            </w:r>
          </w:p>
          <w:p w:rsidR="00616869" w:rsidRPr="0077797E" w:rsidRDefault="00616869" w:rsidP="007933D2">
            <w:pPr>
              <w:rPr>
                <w:color w:val="4F6228" w:themeColor="accent3" w:themeShade="80"/>
              </w:rPr>
            </w:pPr>
          </w:p>
        </w:tc>
      </w:tr>
      <w:tr w:rsidR="00616869" w:rsidTr="00284ECE">
        <w:tc>
          <w:tcPr>
            <w:tcW w:w="567" w:type="dxa"/>
          </w:tcPr>
          <w:p w:rsidR="00DE2145" w:rsidRDefault="0006250A">
            <w:r w:rsidRPr="0006250A">
              <w:t>4 :</w:t>
            </w:r>
          </w:p>
        </w:tc>
        <w:tc>
          <w:tcPr>
            <w:tcW w:w="7902" w:type="dxa"/>
          </w:tcPr>
          <w:p w:rsidR="00616869" w:rsidRPr="00695165" w:rsidRDefault="0085790A" w:rsidP="0038380E">
            <w:pPr>
              <w:rPr>
                <w:strike/>
                <w:color w:val="4F6228" w:themeColor="accent3" w:themeShade="80"/>
              </w:rPr>
            </w:pPr>
            <w:r>
              <w:t>SPÉCIALISÉ</w:t>
            </w:r>
            <w:r w:rsidRPr="00BD6572">
              <w:t xml:space="preserve"> </w:t>
            </w:r>
            <w:r w:rsidR="00616869" w:rsidRPr="00BD6572">
              <w:t xml:space="preserve">: </w:t>
            </w:r>
            <w:r w:rsidR="00616869">
              <w:t>avoir reçu une formation dédiée à la compétence sur une durée longue permettant de justifier d’un niveau allant au-delà de la maitrise.</w:t>
            </w:r>
          </w:p>
        </w:tc>
      </w:tr>
    </w:tbl>
    <w:p w:rsidR="00616869" w:rsidRDefault="00616869" w:rsidP="0011740E"/>
    <w:p w:rsidR="00D00885" w:rsidRDefault="00D00885" w:rsidP="00D00885">
      <w:r w:rsidRPr="00F54132">
        <w:t xml:space="preserve">L’ANSSI s’attend </w:t>
      </w:r>
      <w:r>
        <w:t xml:space="preserve">à ce </w:t>
      </w:r>
      <w:r w:rsidRPr="00F54132">
        <w:t xml:space="preserve">que pour l’ensemble des compétences, le </w:t>
      </w:r>
      <w:r w:rsidRPr="00D00885">
        <w:rPr>
          <w:b/>
        </w:rPr>
        <w:t>niveau en entrée</w:t>
      </w:r>
      <w:r w:rsidRPr="00F54132">
        <w:t xml:space="preserve"> soit </w:t>
      </w:r>
      <w:r>
        <w:t>égal à 0</w:t>
      </w:r>
      <w:r w:rsidRPr="00F54132">
        <w:t xml:space="preserve">. Si ce n’est pas le cas, un </w:t>
      </w:r>
      <w:r w:rsidR="00C56679">
        <w:t>argumentaire dans la zone de commentaire</w:t>
      </w:r>
      <w:r w:rsidR="00E5718D">
        <w:t>s</w:t>
      </w:r>
      <w:r w:rsidR="00C56679">
        <w:t xml:space="preserve"> publiable</w:t>
      </w:r>
      <w:r w:rsidR="00E5718D">
        <w:t>s</w:t>
      </w:r>
      <w:r w:rsidRPr="00F54132">
        <w:t xml:space="preserve"> </w:t>
      </w:r>
      <w:r>
        <w:t>doit indiquer comment le niveau en entrée est vérifié par l’établissement</w:t>
      </w:r>
      <w:r w:rsidRPr="00F54132">
        <w:t>.</w:t>
      </w:r>
    </w:p>
    <w:p w:rsidR="00D00885" w:rsidRDefault="00D00885" w:rsidP="00D96BEF"/>
    <w:p w:rsidR="00F54132" w:rsidRDefault="00F54132" w:rsidP="00D96BEF">
      <w:r w:rsidRPr="00F54132">
        <w:t xml:space="preserve">L’ANSSI s’attend </w:t>
      </w:r>
      <w:r w:rsidR="0038380E">
        <w:t xml:space="preserve">à ce </w:t>
      </w:r>
      <w:r w:rsidRPr="00F54132">
        <w:t xml:space="preserve">que pour l’ensemble des compétences issues de </w:t>
      </w:r>
      <w:proofErr w:type="spellStart"/>
      <w:r w:rsidRPr="00F54132">
        <w:t>Cyber</w:t>
      </w:r>
      <w:r>
        <w:t>E</w:t>
      </w:r>
      <w:r w:rsidRPr="00F54132">
        <w:t>du</w:t>
      </w:r>
      <w:proofErr w:type="spellEnd"/>
      <w:r w:rsidRPr="00F54132">
        <w:t>, le niveau en sortie soit au moins de 1 (sensibilisé). Si ce n’est pas le cas, un argumentaire</w:t>
      </w:r>
      <w:r w:rsidR="00C56679">
        <w:t xml:space="preserve"> dans la zone de commentaire publiable</w:t>
      </w:r>
      <w:r w:rsidRPr="00F54132">
        <w:t xml:space="preserve"> justifiant la non</w:t>
      </w:r>
      <w:r>
        <w:t>-</w:t>
      </w:r>
      <w:r w:rsidRPr="00F54132">
        <w:t>prise en compte d</w:t>
      </w:r>
      <w:r>
        <w:t>es</w:t>
      </w:r>
      <w:r w:rsidRPr="00F54132">
        <w:t xml:space="preserve"> compétence</w:t>
      </w:r>
      <w:r>
        <w:t>s concernées</w:t>
      </w:r>
      <w:r w:rsidRPr="00F54132">
        <w:t xml:space="preserve"> est attendu.</w:t>
      </w:r>
    </w:p>
    <w:p w:rsidR="0038380E" w:rsidRDefault="0038380E" w:rsidP="00D96BEF"/>
    <w:p w:rsidR="0038380E" w:rsidRDefault="0038380E" w:rsidP="00D96BEF">
      <w:r>
        <w:t>L’usage du niveau 4 devrait être exceptionnel, pour une formation initiale. Il concerne essentiellement certaines formations spécialisées dédiées à un domaine particulier.</w:t>
      </w:r>
    </w:p>
    <w:p w:rsidR="00980045" w:rsidRDefault="00980045" w:rsidP="00D96BEF"/>
    <w:p w:rsidR="007B5156" w:rsidRDefault="00F47E3A" w:rsidP="007B5156">
      <w:r>
        <w:t>Sauf indication contraire (voir l’annexe 1 où les thèmes sont définis), o</w:t>
      </w:r>
      <w:r w:rsidR="007B5156">
        <w:t>n ne peut prétendre aux niveaux 2 à 4 en sortie s’il n’y a pas de mise en pratique (sauf s’il n’y a pas d’augmentation par rapport au niveau d’entrée).</w:t>
      </w:r>
    </w:p>
    <w:p w:rsidR="00363B39" w:rsidRDefault="00363B39" w:rsidP="00D96BEF"/>
    <w:p w:rsidR="00363B39" w:rsidRDefault="00363B39" w:rsidP="00D96BEF">
      <w:r>
        <w:t>Les heures de conférences, lorsqu’elles sont obligatoires, peuvent être comptabilisées dans les heures de cours.</w:t>
      </w:r>
    </w:p>
    <w:p w:rsidR="007E66B4" w:rsidRDefault="007E66B4" w:rsidP="00D96BEF"/>
    <w:p w:rsidR="007E66B4" w:rsidRDefault="007E66B4" w:rsidP="007E66B4">
      <w:r>
        <w:t xml:space="preserve">Pour des précisions sur les compétences provenant de la liste de </w:t>
      </w:r>
      <w:proofErr w:type="spellStart"/>
      <w:r>
        <w:t>CyberEdu</w:t>
      </w:r>
      <w:proofErr w:type="spellEnd"/>
      <w:r w:rsidR="00F47E3A">
        <w:rPr>
          <w:rStyle w:val="Appelnotedebasdep"/>
        </w:rPr>
        <w:footnoteReference w:id="4"/>
      </w:r>
      <w:r>
        <w:t>, voir annexe 1, « Thèmes de la cybersécurité ». Si certaines compétences n’apparaissent pas dans le tableau ci-après, il est possible de les ajouter dans la rubrique « autres ».</w:t>
      </w:r>
    </w:p>
    <w:p w:rsidR="00FA61BE" w:rsidRDefault="00FA61BE" w:rsidP="007E66B4"/>
    <w:p w:rsidR="00FA61BE" w:rsidRDefault="00FA61BE" w:rsidP="007E66B4">
      <w:r>
        <w:lastRenderedPageBreak/>
        <w:t>Pour chaque thème de la sécurité, il est possible d’ajouter un commentaire en texte libre qui sera publié.</w:t>
      </w:r>
    </w:p>
    <w:p w:rsidR="00D00885" w:rsidRDefault="00D00885" w:rsidP="007E66B4"/>
    <w:p w:rsidR="00D00885" w:rsidRDefault="00D00885" w:rsidP="007E66B4">
      <w:r>
        <w:t xml:space="preserve">Les heures (cours et </w:t>
      </w:r>
      <w:r w:rsidR="00F12ACD">
        <w:t xml:space="preserve">mise en </w:t>
      </w:r>
      <w:r>
        <w:t>pratique) peuvent être réparties sur plusieurs années. Si la formation se déroule sur une seule année, on ne remplira que la dernière colonne. Si elle se répartie sur 2 années, on remplira les deux dernières colonnes. Pour 3 années, on remplira les 3 colonnes.</w:t>
      </w:r>
    </w:p>
    <w:p w:rsidR="000D4C26" w:rsidRDefault="000D4C26" w:rsidP="007E66B4"/>
    <w:p w:rsidR="000D4C26" w:rsidRDefault="00F84643" w:rsidP="007E66B4">
      <w:r>
        <w:t>Hors champs « commentaires », l</w:t>
      </w:r>
      <w:r w:rsidR="000D4C26">
        <w:t>es informations saisies doivent être uniquement des nombres (entiers pour les niveaux, décimaux pour les heures).</w:t>
      </w:r>
    </w:p>
    <w:p w:rsidR="00157C06" w:rsidRDefault="00157C06" w:rsidP="007E66B4"/>
    <w:p w:rsidR="00157C06" w:rsidRDefault="00157C06" w:rsidP="007E66B4">
      <w:r>
        <w:t>Remarque sur la ligne « autres mise en pratique sécurité » : certaines formations réservent des heures pour des projets ou TP/TD dont les thèmes peuvent varier selon les groupes d’étudiants de la promotion.</w:t>
      </w:r>
    </w:p>
    <w:p w:rsidR="00772065" w:rsidRDefault="00772065" w:rsidP="007E66B4"/>
    <w:p w:rsidR="00815FE0" w:rsidRDefault="00772065" w:rsidP="007E66B4">
      <w:r>
        <w:t>En guise d’illustration une semaine type de formation est donné à titre d’exemple en C17a pour faciliter le remplissage des tableaux C15 et C17a.</w:t>
      </w:r>
    </w:p>
    <w:p w:rsidR="00EC1D20" w:rsidRDefault="00EC1D20" w:rsidP="007E66B4"/>
    <w:p w:rsidR="00EC1D20" w:rsidRDefault="00EC1D20" w:rsidP="00EC1D20">
      <w:pPr>
        <w:jc w:val="center"/>
      </w:pPr>
    </w:p>
    <w:p w:rsidR="00EC1D20" w:rsidRDefault="000D4C26" w:rsidP="00821CF1">
      <w:pPr>
        <w:jc w:val="center"/>
      </w:pPr>
      <w:r w:rsidRPr="000D4C26">
        <w:rPr>
          <w:noProof/>
        </w:rPr>
        <w:drawing>
          <wp:inline distT="0" distB="0" distL="0" distR="0" wp14:anchorId="3A007E6C" wp14:editId="3FFEC52F">
            <wp:extent cx="5060687" cy="1606550"/>
            <wp:effectExtent l="0" t="0" r="698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60687" cy="1606550"/>
                    </a:xfrm>
                    <a:prstGeom prst="rect">
                      <a:avLst/>
                    </a:prstGeom>
                  </pic:spPr>
                </pic:pic>
              </a:graphicData>
            </a:graphic>
          </wp:inline>
        </w:drawing>
      </w:r>
    </w:p>
    <w:p w:rsidR="004E1C96" w:rsidRDefault="004E1C96" w:rsidP="0011740E">
      <w:pPr>
        <w:rPr>
          <w:b/>
          <w:color w:val="0070C0"/>
        </w:rPr>
      </w:pPr>
    </w:p>
    <w:p w:rsidR="0011740E" w:rsidRDefault="00FA61BE" w:rsidP="0011740E">
      <w:pPr>
        <w:rPr>
          <w:b/>
          <w:color w:val="0070C0"/>
        </w:rPr>
      </w:pPr>
      <w:r>
        <w:rPr>
          <w:b/>
          <w:color w:val="0070C0"/>
        </w:rPr>
        <w:t>L</w:t>
      </w:r>
      <w:r w:rsidR="004E1C96" w:rsidRPr="00E20B52">
        <w:rPr>
          <w:b/>
          <w:color w:val="0070C0"/>
        </w:rPr>
        <w:t xml:space="preserve">e </w:t>
      </w:r>
      <w:r w:rsidR="004E1C96">
        <w:rPr>
          <w:b/>
          <w:color w:val="0070C0"/>
        </w:rPr>
        <w:t>tableau</w:t>
      </w:r>
      <w:r w:rsidR="004E1C96" w:rsidRPr="00E20B52">
        <w:rPr>
          <w:b/>
          <w:color w:val="0070C0"/>
        </w:rPr>
        <w:t xml:space="preserve"> </w:t>
      </w:r>
      <w:r>
        <w:rPr>
          <w:b/>
          <w:color w:val="0070C0"/>
        </w:rPr>
        <w:t xml:space="preserve">ci-dessous </w:t>
      </w:r>
      <w:r w:rsidR="00E5718D">
        <w:rPr>
          <w:b/>
          <w:color w:val="0070C0"/>
        </w:rPr>
        <w:t>sera publié</w:t>
      </w:r>
      <w:r w:rsidR="004E1C96" w:rsidRPr="00E20B52">
        <w:rPr>
          <w:b/>
          <w:color w:val="0070C0"/>
        </w:rPr>
        <w:t xml:space="preserve"> sur le site Web de l’ANSSI</w:t>
      </w:r>
      <w:r w:rsidR="00222720">
        <w:rPr>
          <w:b/>
          <w:color w:val="0070C0"/>
        </w:rPr>
        <w:t>.</w:t>
      </w:r>
      <w:r w:rsidR="00A617D5">
        <w:rPr>
          <w:b/>
          <w:color w:val="0070C0"/>
        </w:rPr>
        <w:t xml:space="preserve"> </w:t>
      </w:r>
    </w:p>
    <w:p w:rsidR="00B91BC0" w:rsidRDefault="00B91BC0" w:rsidP="0011740E"/>
    <w:tbl>
      <w:tblPr>
        <w:tblStyle w:val="Grilledutableau"/>
        <w:tblW w:w="0" w:type="auto"/>
        <w:tblLook w:val="04A0" w:firstRow="1" w:lastRow="0" w:firstColumn="1" w:lastColumn="0" w:noHBand="0" w:noVBand="1"/>
      </w:tblPr>
      <w:tblGrid>
        <w:gridCol w:w="4503"/>
        <w:gridCol w:w="330"/>
        <w:gridCol w:w="331"/>
        <w:gridCol w:w="331"/>
        <w:gridCol w:w="341"/>
        <w:gridCol w:w="341"/>
        <w:gridCol w:w="341"/>
        <w:gridCol w:w="992"/>
        <w:gridCol w:w="1134"/>
      </w:tblGrid>
      <w:tr w:rsidR="00FA61BE" w:rsidTr="00940B24">
        <w:tc>
          <w:tcPr>
            <w:tcW w:w="4503" w:type="dxa"/>
            <w:shd w:val="clear" w:color="auto" w:fill="BFBFBF" w:themeFill="background1" w:themeFillShade="BF"/>
          </w:tcPr>
          <w:p w:rsidR="00FA61BE" w:rsidRPr="00684212" w:rsidRDefault="00FA61BE" w:rsidP="007149B1">
            <w:pPr>
              <w:jc w:val="center"/>
              <w:rPr>
                <w:b/>
              </w:rPr>
            </w:pPr>
            <w:r w:rsidRPr="00684212">
              <w:rPr>
                <w:b/>
              </w:rPr>
              <w:t>Compétences sécurité,</w:t>
            </w:r>
          </w:p>
          <w:p w:rsidR="00FA61BE" w:rsidRPr="00684212" w:rsidRDefault="00FA61BE" w:rsidP="001E494A">
            <w:pPr>
              <w:jc w:val="center"/>
              <w:rPr>
                <w:b/>
              </w:rPr>
            </w:pPr>
            <w:r w:rsidRPr="00684212">
              <w:rPr>
                <w:b/>
              </w:rPr>
              <w:t xml:space="preserve">liste de </w:t>
            </w:r>
            <w:proofErr w:type="spellStart"/>
            <w:r w:rsidRPr="00684212">
              <w:rPr>
                <w:b/>
              </w:rPr>
              <w:t>CyberEdu</w:t>
            </w:r>
            <w:proofErr w:type="spellEnd"/>
          </w:p>
        </w:tc>
        <w:tc>
          <w:tcPr>
            <w:tcW w:w="992" w:type="dxa"/>
            <w:gridSpan w:val="3"/>
            <w:shd w:val="clear" w:color="auto" w:fill="BFBFBF" w:themeFill="background1" w:themeFillShade="BF"/>
          </w:tcPr>
          <w:p w:rsidR="00FA61BE" w:rsidRPr="00684212" w:rsidRDefault="00FA61BE" w:rsidP="007149B1">
            <w:pPr>
              <w:jc w:val="center"/>
              <w:rPr>
                <w:b/>
              </w:rPr>
            </w:pPr>
            <w:r w:rsidRPr="00684212">
              <w:rPr>
                <w:b/>
              </w:rPr>
              <w:t>Nb heures cours</w:t>
            </w:r>
          </w:p>
        </w:tc>
        <w:tc>
          <w:tcPr>
            <w:tcW w:w="1023" w:type="dxa"/>
            <w:gridSpan w:val="3"/>
            <w:shd w:val="clear" w:color="auto" w:fill="BFBFBF" w:themeFill="background1" w:themeFillShade="BF"/>
          </w:tcPr>
          <w:p w:rsidR="00FA61BE" w:rsidRPr="00684212" w:rsidRDefault="00FA61BE" w:rsidP="007149B1">
            <w:pPr>
              <w:jc w:val="center"/>
              <w:rPr>
                <w:b/>
              </w:rPr>
            </w:pPr>
            <w:r w:rsidRPr="00684212">
              <w:rPr>
                <w:b/>
              </w:rPr>
              <w:t>Nb heures pratique</w:t>
            </w:r>
          </w:p>
        </w:tc>
        <w:tc>
          <w:tcPr>
            <w:tcW w:w="992" w:type="dxa"/>
            <w:vMerge w:val="restart"/>
            <w:shd w:val="clear" w:color="auto" w:fill="BFBFBF" w:themeFill="background1" w:themeFillShade="BF"/>
          </w:tcPr>
          <w:p w:rsidR="00FA61BE" w:rsidRPr="00684212" w:rsidRDefault="00FA61BE" w:rsidP="007149B1">
            <w:pPr>
              <w:jc w:val="center"/>
              <w:rPr>
                <w:b/>
              </w:rPr>
            </w:pPr>
            <w:r w:rsidRPr="00684212">
              <w:rPr>
                <w:b/>
              </w:rPr>
              <w:t>Niveau Entrée</w:t>
            </w:r>
          </w:p>
        </w:tc>
        <w:tc>
          <w:tcPr>
            <w:tcW w:w="1134" w:type="dxa"/>
            <w:vMerge w:val="restart"/>
            <w:shd w:val="clear" w:color="auto" w:fill="BFBFBF" w:themeFill="background1" w:themeFillShade="BF"/>
          </w:tcPr>
          <w:p w:rsidR="00FA61BE" w:rsidRPr="00684212" w:rsidRDefault="00FA61BE" w:rsidP="007149B1">
            <w:pPr>
              <w:jc w:val="center"/>
              <w:rPr>
                <w:b/>
              </w:rPr>
            </w:pPr>
            <w:r w:rsidRPr="00684212">
              <w:rPr>
                <w:b/>
              </w:rPr>
              <w:t>Niveau Sortie</w:t>
            </w:r>
          </w:p>
        </w:tc>
      </w:tr>
      <w:tr w:rsidR="00940B24" w:rsidTr="000041B8">
        <w:tc>
          <w:tcPr>
            <w:tcW w:w="4503" w:type="dxa"/>
            <w:shd w:val="clear" w:color="auto" w:fill="BFBFBF" w:themeFill="background1" w:themeFillShade="BF"/>
          </w:tcPr>
          <w:p w:rsidR="00940B24" w:rsidRDefault="00940B24" w:rsidP="007149B1">
            <w:pPr>
              <w:jc w:val="left"/>
            </w:pPr>
            <w:r>
              <w:t>Fondamentaux</w:t>
            </w:r>
          </w:p>
        </w:tc>
        <w:tc>
          <w:tcPr>
            <w:tcW w:w="330" w:type="dxa"/>
          </w:tcPr>
          <w:p w:rsidR="00940B24" w:rsidRDefault="00940B24" w:rsidP="00FB5B56">
            <w:pPr>
              <w:jc w:val="center"/>
            </w:pPr>
          </w:p>
        </w:tc>
        <w:tc>
          <w:tcPr>
            <w:tcW w:w="331" w:type="dxa"/>
          </w:tcPr>
          <w:p w:rsidR="00940B24" w:rsidRDefault="00940B24" w:rsidP="00FB5B56">
            <w:pPr>
              <w:jc w:val="center"/>
            </w:pPr>
          </w:p>
        </w:tc>
        <w:tc>
          <w:tcPr>
            <w:tcW w:w="331" w:type="dxa"/>
            <w:tcBorders>
              <w:right w:val="single" w:sz="12" w:space="0" w:color="auto"/>
            </w:tcBorders>
          </w:tcPr>
          <w:p w:rsidR="00940B24" w:rsidRDefault="00940B24" w:rsidP="00FB5B56">
            <w:pPr>
              <w:jc w:val="center"/>
            </w:pPr>
          </w:p>
        </w:tc>
        <w:tc>
          <w:tcPr>
            <w:tcW w:w="341" w:type="dxa"/>
            <w:tcBorders>
              <w:left w:val="single" w:sz="12" w:space="0" w:color="auto"/>
              <w:right w:val="single" w:sz="2" w:space="0" w:color="auto"/>
            </w:tcBorders>
          </w:tcPr>
          <w:p w:rsidR="00940B24" w:rsidRDefault="00940B24" w:rsidP="00FB5B56">
            <w:pPr>
              <w:jc w:val="center"/>
            </w:pPr>
          </w:p>
        </w:tc>
        <w:tc>
          <w:tcPr>
            <w:tcW w:w="341" w:type="dxa"/>
            <w:tcBorders>
              <w:left w:val="single" w:sz="2" w:space="0" w:color="auto"/>
            </w:tcBorders>
          </w:tcPr>
          <w:p w:rsidR="00940B24" w:rsidRDefault="00940B24" w:rsidP="00FB5B56">
            <w:pPr>
              <w:jc w:val="center"/>
            </w:pPr>
          </w:p>
        </w:tc>
        <w:tc>
          <w:tcPr>
            <w:tcW w:w="341" w:type="dxa"/>
          </w:tcPr>
          <w:p w:rsidR="00940B24" w:rsidRDefault="00940B24" w:rsidP="00FB5B56">
            <w:pPr>
              <w:jc w:val="center"/>
            </w:pPr>
          </w:p>
        </w:tc>
        <w:tc>
          <w:tcPr>
            <w:tcW w:w="992" w:type="dxa"/>
            <w:vMerge/>
          </w:tcPr>
          <w:p w:rsidR="00940B24" w:rsidRDefault="00940B24" w:rsidP="00FB5B56">
            <w:pPr>
              <w:jc w:val="center"/>
            </w:pPr>
          </w:p>
        </w:tc>
        <w:tc>
          <w:tcPr>
            <w:tcW w:w="1134" w:type="dxa"/>
            <w:vMerge/>
          </w:tcPr>
          <w:p w:rsidR="00940B24" w:rsidRDefault="00940B24" w:rsidP="00FB5B56">
            <w:pPr>
              <w:jc w:val="center"/>
            </w:pPr>
          </w:p>
        </w:tc>
      </w:tr>
      <w:tr w:rsidR="00FA61BE" w:rsidTr="00940B24">
        <w:tc>
          <w:tcPr>
            <w:tcW w:w="8644" w:type="dxa"/>
            <w:gridSpan w:val="9"/>
          </w:tcPr>
          <w:p w:rsidR="00FA61BE" w:rsidRDefault="00FA61BE" w:rsidP="00FB5B56">
            <w:pPr>
              <w:jc w:val="center"/>
            </w:pPr>
          </w:p>
        </w:tc>
      </w:tr>
      <w:tr w:rsidR="00940B24" w:rsidTr="000041B8">
        <w:tc>
          <w:tcPr>
            <w:tcW w:w="4503" w:type="dxa"/>
            <w:shd w:val="clear" w:color="auto" w:fill="BFBFBF" w:themeFill="background1" w:themeFillShade="BF"/>
          </w:tcPr>
          <w:p w:rsidR="00940B24" w:rsidRDefault="00940B24" w:rsidP="00FA61BE">
            <w:pPr>
              <w:jc w:val="left"/>
            </w:pPr>
            <w:r>
              <w:t>Sécurité de l’électronique et des architectures matérielles</w:t>
            </w:r>
          </w:p>
        </w:tc>
        <w:tc>
          <w:tcPr>
            <w:tcW w:w="330" w:type="dxa"/>
          </w:tcPr>
          <w:p w:rsidR="00940B24" w:rsidRDefault="00940B24" w:rsidP="00FB5B56">
            <w:pPr>
              <w:jc w:val="center"/>
            </w:pPr>
          </w:p>
        </w:tc>
        <w:tc>
          <w:tcPr>
            <w:tcW w:w="331" w:type="dxa"/>
          </w:tcPr>
          <w:p w:rsidR="00940B24" w:rsidRDefault="00940B24" w:rsidP="00FB5B56">
            <w:pPr>
              <w:jc w:val="center"/>
            </w:pPr>
          </w:p>
        </w:tc>
        <w:tc>
          <w:tcPr>
            <w:tcW w:w="331" w:type="dxa"/>
            <w:tcBorders>
              <w:right w:val="single" w:sz="12" w:space="0" w:color="auto"/>
            </w:tcBorders>
          </w:tcPr>
          <w:p w:rsidR="00940B24" w:rsidRDefault="00940B24" w:rsidP="00FB5B56">
            <w:pPr>
              <w:jc w:val="center"/>
            </w:pPr>
          </w:p>
        </w:tc>
        <w:tc>
          <w:tcPr>
            <w:tcW w:w="341" w:type="dxa"/>
            <w:tcBorders>
              <w:left w:val="single" w:sz="12" w:space="0" w:color="auto"/>
              <w:right w:val="single" w:sz="2" w:space="0" w:color="auto"/>
            </w:tcBorders>
          </w:tcPr>
          <w:p w:rsidR="00940B24" w:rsidRDefault="00940B24" w:rsidP="00FB5B56">
            <w:pPr>
              <w:jc w:val="center"/>
            </w:pPr>
          </w:p>
        </w:tc>
        <w:tc>
          <w:tcPr>
            <w:tcW w:w="341" w:type="dxa"/>
            <w:tcBorders>
              <w:left w:val="single" w:sz="2" w:space="0" w:color="auto"/>
            </w:tcBorders>
          </w:tcPr>
          <w:p w:rsidR="00940B24" w:rsidRDefault="00940B24" w:rsidP="00FB5B56">
            <w:pPr>
              <w:jc w:val="center"/>
            </w:pPr>
          </w:p>
        </w:tc>
        <w:tc>
          <w:tcPr>
            <w:tcW w:w="341" w:type="dxa"/>
          </w:tcPr>
          <w:p w:rsidR="00940B24" w:rsidRDefault="00940B24" w:rsidP="00FB5B56">
            <w:pPr>
              <w:jc w:val="center"/>
            </w:pPr>
          </w:p>
        </w:tc>
        <w:tc>
          <w:tcPr>
            <w:tcW w:w="992" w:type="dxa"/>
          </w:tcPr>
          <w:p w:rsidR="00940B24" w:rsidRDefault="00940B24" w:rsidP="00FB5B56">
            <w:pPr>
              <w:jc w:val="center"/>
            </w:pPr>
          </w:p>
        </w:tc>
        <w:tc>
          <w:tcPr>
            <w:tcW w:w="1134" w:type="dxa"/>
          </w:tcPr>
          <w:p w:rsidR="00940B24" w:rsidRDefault="00940B24" w:rsidP="00FB5B56">
            <w:pPr>
              <w:jc w:val="center"/>
            </w:pPr>
          </w:p>
        </w:tc>
      </w:tr>
      <w:tr w:rsidR="00FA61BE" w:rsidTr="00940B24">
        <w:tc>
          <w:tcPr>
            <w:tcW w:w="8644" w:type="dxa"/>
            <w:gridSpan w:val="9"/>
          </w:tcPr>
          <w:p w:rsidR="00FA61BE" w:rsidRDefault="00FA61BE" w:rsidP="00FB5B56">
            <w:pPr>
              <w:jc w:val="center"/>
            </w:pPr>
          </w:p>
        </w:tc>
      </w:tr>
      <w:tr w:rsidR="00940B24" w:rsidTr="000041B8">
        <w:tc>
          <w:tcPr>
            <w:tcW w:w="4503" w:type="dxa"/>
            <w:shd w:val="clear" w:color="auto" w:fill="BFBFBF" w:themeFill="background1" w:themeFillShade="BF"/>
          </w:tcPr>
          <w:p w:rsidR="00940B24" w:rsidRDefault="00940B24" w:rsidP="00565E7F">
            <w:pPr>
              <w:jc w:val="left"/>
            </w:pPr>
            <w:r>
              <w:t>Sécurité des systèmes d’exploitation</w:t>
            </w:r>
          </w:p>
        </w:tc>
        <w:tc>
          <w:tcPr>
            <w:tcW w:w="330" w:type="dxa"/>
          </w:tcPr>
          <w:p w:rsidR="00940B24" w:rsidRDefault="00940B24" w:rsidP="00FB5B56">
            <w:pPr>
              <w:jc w:val="center"/>
            </w:pPr>
          </w:p>
        </w:tc>
        <w:tc>
          <w:tcPr>
            <w:tcW w:w="331" w:type="dxa"/>
          </w:tcPr>
          <w:p w:rsidR="00940B24" w:rsidRDefault="00940B24" w:rsidP="00FB5B56">
            <w:pPr>
              <w:jc w:val="center"/>
            </w:pPr>
          </w:p>
        </w:tc>
        <w:tc>
          <w:tcPr>
            <w:tcW w:w="331" w:type="dxa"/>
            <w:tcBorders>
              <w:right w:val="single" w:sz="12" w:space="0" w:color="auto"/>
            </w:tcBorders>
          </w:tcPr>
          <w:p w:rsidR="00940B24" w:rsidRDefault="00940B24" w:rsidP="00FB5B56">
            <w:pPr>
              <w:jc w:val="center"/>
            </w:pPr>
          </w:p>
        </w:tc>
        <w:tc>
          <w:tcPr>
            <w:tcW w:w="341" w:type="dxa"/>
            <w:tcBorders>
              <w:left w:val="single" w:sz="12" w:space="0" w:color="auto"/>
              <w:right w:val="single" w:sz="2" w:space="0" w:color="auto"/>
            </w:tcBorders>
          </w:tcPr>
          <w:p w:rsidR="00940B24" w:rsidRDefault="00940B24" w:rsidP="00FB5B56">
            <w:pPr>
              <w:jc w:val="center"/>
            </w:pPr>
          </w:p>
        </w:tc>
        <w:tc>
          <w:tcPr>
            <w:tcW w:w="341" w:type="dxa"/>
            <w:tcBorders>
              <w:left w:val="single" w:sz="2" w:space="0" w:color="auto"/>
            </w:tcBorders>
          </w:tcPr>
          <w:p w:rsidR="00940B24" w:rsidRDefault="00940B24" w:rsidP="00FB5B56">
            <w:pPr>
              <w:jc w:val="center"/>
            </w:pPr>
          </w:p>
        </w:tc>
        <w:tc>
          <w:tcPr>
            <w:tcW w:w="341" w:type="dxa"/>
          </w:tcPr>
          <w:p w:rsidR="00940B24" w:rsidRDefault="00940B24" w:rsidP="00FB5B56">
            <w:pPr>
              <w:jc w:val="center"/>
            </w:pPr>
          </w:p>
        </w:tc>
        <w:tc>
          <w:tcPr>
            <w:tcW w:w="992" w:type="dxa"/>
          </w:tcPr>
          <w:p w:rsidR="00940B24" w:rsidRDefault="00940B24" w:rsidP="00FB5B56">
            <w:pPr>
              <w:jc w:val="center"/>
            </w:pPr>
          </w:p>
        </w:tc>
        <w:tc>
          <w:tcPr>
            <w:tcW w:w="1134" w:type="dxa"/>
          </w:tcPr>
          <w:p w:rsidR="00940B24" w:rsidRDefault="00940B24" w:rsidP="00FB5B56">
            <w:pPr>
              <w:jc w:val="center"/>
            </w:pPr>
          </w:p>
        </w:tc>
      </w:tr>
      <w:tr w:rsidR="00FA61BE" w:rsidTr="00940B24">
        <w:tc>
          <w:tcPr>
            <w:tcW w:w="8644" w:type="dxa"/>
            <w:gridSpan w:val="9"/>
          </w:tcPr>
          <w:p w:rsidR="00FA61BE" w:rsidRDefault="00FA61BE" w:rsidP="00FB5B56">
            <w:pPr>
              <w:jc w:val="center"/>
            </w:pPr>
          </w:p>
        </w:tc>
      </w:tr>
      <w:tr w:rsidR="00940B24" w:rsidTr="000041B8">
        <w:tc>
          <w:tcPr>
            <w:tcW w:w="4503" w:type="dxa"/>
            <w:shd w:val="clear" w:color="auto" w:fill="BFBFBF" w:themeFill="background1" w:themeFillShade="BF"/>
          </w:tcPr>
          <w:p w:rsidR="00940B24" w:rsidRDefault="00940B24" w:rsidP="00565E7F">
            <w:pPr>
              <w:jc w:val="left"/>
            </w:pPr>
            <w:r>
              <w:t>Sécurité des réseaux et protocoles</w:t>
            </w:r>
          </w:p>
        </w:tc>
        <w:tc>
          <w:tcPr>
            <w:tcW w:w="330" w:type="dxa"/>
          </w:tcPr>
          <w:p w:rsidR="00940B24" w:rsidRDefault="00940B24" w:rsidP="00FB5B56">
            <w:pPr>
              <w:jc w:val="center"/>
            </w:pPr>
          </w:p>
        </w:tc>
        <w:tc>
          <w:tcPr>
            <w:tcW w:w="331" w:type="dxa"/>
          </w:tcPr>
          <w:p w:rsidR="00940B24" w:rsidRDefault="00940B24" w:rsidP="00FB5B56">
            <w:pPr>
              <w:jc w:val="center"/>
            </w:pPr>
          </w:p>
        </w:tc>
        <w:tc>
          <w:tcPr>
            <w:tcW w:w="331" w:type="dxa"/>
            <w:tcBorders>
              <w:right w:val="single" w:sz="12" w:space="0" w:color="auto"/>
            </w:tcBorders>
          </w:tcPr>
          <w:p w:rsidR="00940B24" w:rsidRDefault="00940B24" w:rsidP="00FB5B56">
            <w:pPr>
              <w:jc w:val="center"/>
            </w:pPr>
          </w:p>
        </w:tc>
        <w:tc>
          <w:tcPr>
            <w:tcW w:w="341" w:type="dxa"/>
            <w:tcBorders>
              <w:left w:val="single" w:sz="12" w:space="0" w:color="auto"/>
              <w:right w:val="single" w:sz="2" w:space="0" w:color="auto"/>
            </w:tcBorders>
          </w:tcPr>
          <w:p w:rsidR="00940B24" w:rsidRDefault="00940B24" w:rsidP="00FB5B56">
            <w:pPr>
              <w:jc w:val="center"/>
            </w:pPr>
          </w:p>
        </w:tc>
        <w:tc>
          <w:tcPr>
            <w:tcW w:w="341" w:type="dxa"/>
            <w:tcBorders>
              <w:left w:val="single" w:sz="2" w:space="0" w:color="auto"/>
            </w:tcBorders>
          </w:tcPr>
          <w:p w:rsidR="00940B24" w:rsidRDefault="00940B24" w:rsidP="00FB5B56">
            <w:pPr>
              <w:jc w:val="center"/>
            </w:pPr>
          </w:p>
        </w:tc>
        <w:tc>
          <w:tcPr>
            <w:tcW w:w="341" w:type="dxa"/>
          </w:tcPr>
          <w:p w:rsidR="00940B24" w:rsidRDefault="00940B24" w:rsidP="00FB5B56">
            <w:pPr>
              <w:jc w:val="center"/>
            </w:pPr>
          </w:p>
        </w:tc>
        <w:tc>
          <w:tcPr>
            <w:tcW w:w="992" w:type="dxa"/>
          </w:tcPr>
          <w:p w:rsidR="00940B24" w:rsidRDefault="00940B24" w:rsidP="00FB5B56">
            <w:pPr>
              <w:jc w:val="center"/>
            </w:pPr>
          </w:p>
        </w:tc>
        <w:tc>
          <w:tcPr>
            <w:tcW w:w="1134" w:type="dxa"/>
          </w:tcPr>
          <w:p w:rsidR="00940B24" w:rsidRDefault="00940B24" w:rsidP="00FB5B56">
            <w:pPr>
              <w:jc w:val="center"/>
            </w:pPr>
          </w:p>
        </w:tc>
      </w:tr>
      <w:tr w:rsidR="00FA61BE" w:rsidTr="00940B24">
        <w:tc>
          <w:tcPr>
            <w:tcW w:w="8644" w:type="dxa"/>
            <w:gridSpan w:val="9"/>
          </w:tcPr>
          <w:p w:rsidR="00FA61BE" w:rsidRDefault="00FA61BE" w:rsidP="00FB5B56">
            <w:pPr>
              <w:jc w:val="center"/>
            </w:pPr>
          </w:p>
        </w:tc>
      </w:tr>
      <w:tr w:rsidR="00940B24" w:rsidTr="000041B8">
        <w:tc>
          <w:tcPr>
            <w:tcW w:w="4503" w:type="dxa"/>
            <w:shd w:val="clear" w:color="auto" w:fill="BFBFBF" w:themeFill="background1" w:themeFillShade="BF"/>
          </w:tcPr>
          <w:p w:rsidR="00940B24" w:rsidRDefault="00940B24" w:rsidP="007149B1">
            <w:pPr>
              <w:jc w:val="left"/>
            </w:pPr>
            <w:r>
              <w:t>Cryptologie</w:t>
            </w:r>
          </w:p>
        </w:tc>
        <w:tc>
          <w:tcPr>
            <w:tcW w:w="330" w:type="dxa"/>
          </w:tcPr>
          <w:p w:rsidR="00940B24" w:rsidRDefault="00940B24" w:rsidP="00FB5B56">
            <w:pPr>
              <w:jc w:val="center"/>
            </w:pPr>
          </w:p>
        </w:tc>
        <w:tc>
          <w:tcPr>
            <w:tcW w:w="331" w:type="dxa"/>
          </w:tcPr>
          <w:p w:rsidR="00940B24" w:rsidRDefault="00940B24" w:rsidP="00FB5B56">
            <w:pPr>
              <w:jc w:val="center"/>
            </w:pPr>
          </w:p>
        </w:tc>
        <w:tc>
          <w:tcPr>
            <w:tcW w:w="331" w:type="dxa"/>
            <w:tcBorders>
              <w:right w:val="single" w:sz="12" w:space="0" w:color="auto"/>
            </w:tcBorders>
          </w:tcPr>
          <w:p w:rsidR="00940B24" w:rsidRDefault="00940B24" w:rsidP="00FB5B56">
            <w:pPr>
              <w:jc w:val="center"/>
            </w:pPr>
          </w:p>
        </w:tc>
        <w:tc>
          <w:tcPr>
            <w:tcW w:w="341" w:type="dxa"/>
            <w:tcBorders>
              <w:left w:val="single" w:sz="12" w:space="0" w:color="auto"/>
              <w:right w:val="single" w:sz="2" w:space="0" w:color="auto"/>
            </w:tcBorders>
          </w:tcPr>
          <w:p w:rsidR="00940B24" w:rsidRDefault="00940B24" w:rsidP="00FB5B56">
            <w:pPr>
              <w:jc w:val="center"/>
            </w:pPr>
          </w:p>
        </w:tc>
        <w:tc>
          <w:tcPr>
            <w:tcW w:w="341" w:type="dxa"/>
            <w:tcBorders>
              <w:left w:val="single" w:sz="2" w:space="0" w:color="auto"/>
            </w:tcBorders>
          </w:tcPr>
          <w:p w:rsidR="00940B24" w:rsidRDefault="00940B24" w:rsidP="00FB5B56">
            <w:pPr>
              <w:jc w:val="center"/>
            </w:pPr>
          </w:p>
        </w:tc>
        <w:tc>
          <w:tcPr>
            <w:tcW w:w="341" w:type="dxa"/>
          </w:tcPr>
          <w:p w:rsidR="00940B24" w:rsidRDefault="00940B24" w:rsidP="00FB5B56">
            <w:pPr>
              <w:jc w:val="center"/>
            </w:pPr>
          </w:p>
        </w:tc>
        <w:tc>
          <w:tcPr>
            <w:tcW w:w="992" w:type="dxa"/>
          </w:tcPr>
          <w:p w:rsidR="00940B24" w:rsidRDefault="00940B24" w:rsidP="00FB5B56">
            <w:pPr>
              <w:jc w:val="center"/>
            </w:pPr>
          </w:p>
        </w:tc>
        <w:tc>
          <w:tcPr>
            <w:tcW w:w="1134" w:type="dxa"/>
          </w:tcPr>
          <w:p w:rsidR="00940B24" w:rsidRDefault="00940B24" w:rsidP="00FB5B56">
            <w:pPr>
              <w:jc w:val="center"/>
            </w:pPr>
          </w:p>
        </w:tc>
      </w:tr>
      <w:tr w:rsidR="00FA61BE" w:rsidTr="00940B24">
        <w:tc>
          <w:tcPr>
            <w:tcW w:w="8644" w:type="dxa"/>
            <w:gridSpan w:val="9"/>
          </w:tcPr>
          <w:p w:rsidR="00FA61BE" w:rsidRDefault="00FA61BE" w:rsidP="00FB5B56">
            <w:pPr>
              <w:jc w:val="center"/>
            </w:pPr>
          </w:p>
        </w:tc>
      </w:tr>
      <w:tr w:rsidR="00940B24" w:rsidTr="000041B8">
        <w:tc>
          <w:tcPr>
            <w:tcW w:w="4503" w:type="dxa"/>
            <w:shd w:val="clear" w:color="auto" w:fill="BFBFBF" w:themeFill="background1" w:themeFillShade="BF"/>
          </w:tcPr>
          <w:p w:rsidR="00940B24" w:rsidRDefault="00940B24" w:rsidP="007149B1">
            <w:pPr>
              <w:jc w:val="left"/>
            </w:pPr>
            <w:r>
              <w:t>Stéganographie et tatouage</w:t>
            </w:r>
          </w:p>
        </w:tc>
        <w:tc>
          <w:tcPr>
            <w:tcW w:w="330" w:type="dxa"/>
          </w:tcPr>
          <w:p w:rsidR="00940B24" w:rsidRDefault="00940B24" w:rsidP="00FB5B56">
            <w:pPr>
              <w:jc w:val="center"/>
            </w:pPr>
          </w:p>
        </w:tc>
        <w:tc>
          <w:tcPr>
            <w:tcW w:w="331" w:type="dxa"/>
          </w:tcPr>
          <w:p w:rsidR="00940B24" w:rsidRDefault="00940B24" w:rsidP="00FB5B56">
            <w:pPr>
              <w:jc w:val="center"/>
            </w:pPr>
          </w:p>
        </w:tc>
        <w:tc>
          <w:tcPr>
            <w:tcW w:w="331" w:type="dxa"/>
            <w:tcBorders>
              <w:right w:val="single" w:sz="12" w:space="0" w:color="auto"/>
            </w:tcBorders>
          </w:tcPr>
          <w:p w:rsidR="00940B24" w:rsidRDefault="00940B24" w:rsidP="00FB5B56">
            <w:pPr>
              <w:jc w:val="center"/>
            </w:pPr>
          </w:p>
        </w:tc>
        <w:tc>
          <w:tcPr>
            <w:tcW w:w="341" w:type="dxa"/>
            <w:tcBorders>
              <w:left w:val="single" w:sz="12" w:space="0" w:color="auto"/>
              <w:right w:val="single" w:sz="2" w:space="0" w:color="auto"/>
            </w:tcBorders>
          </w:tcPr>
          <w:p w:rsidR="00940B24" w:rsidRDefault="00940B24" w:rsidP="00FB5B56">
            <w:pPr>
              <w:jc w:val="center"/>
            </w:pPr>
          </w:p>
        </w:tc>
        <w:tc>
          <w:tcPr>
            <w:tcW w:w="341" w:type="dxa"/>
            <w:tcBorders>
              <w:left w:val="single" w:sz="2" w:space="0" w:color="auto"/>
            </w:tcBorders>
          </w:tcPr>
          <w:p w:rsidR="00940B24" w:rsidRDefault="00940B24" w:rsidP="00FB5B56">
            <w:pPr>
              <w:jc w:val="center"/>
            </w:pPr>
          </w:p>
        </w:tc>
        <w:tc>
          <w:tcPr>
            <w:tcW w:w="341" w:type="dxa"/>
          </w:tcPr>
          <w:p w:rsidR="00940B24" w:rsidRDefault="00940B24" w:rsidP="00FB5B56">
            <w:pPr>
              <w:jc w:val="center"/>
            </w:pPr>
          </w:p>
        </w:tc>
        <w:tc>
          <w:tcPr>
            <w:tcW w:w="992" w:type="dxa"/>
          </w:tcPr>
          <w:p w:rsidR="00940B24" w:rsidRDefault="00940B24" w:rsidP="00FB5B56">
            <w:pPr>
              <w:jc w:val="center"/>
            </w:pPr>
          </w:p>
        </w:tc>
        <w:tc>
          <w:tcPr>
            <w:tcW w:w="1134" w:type="dxa"/>
          </w:tcPr>
          <w:p w:rsidR="00940B24" w:rsidRDefault="00940B24" w:rsidP="00FB5B56">
            <w:pPr>
              <w:jc w:val="center"/>
            </w:pPr>
          </w:p>
        </w:tc>
      </w:tr>
      <w:tr w:rsidR="00FA61BE" w:rsidTr="00940B24">
        <w:tc>
          <w:tcPr>
            <w:tcW w:w="8644" w:type="dxa"/>
            <w:gridSpan w:val="9"/>
          </w:tcPr>
          <w:p w:rsidR="00FA61BE" w:rsidRDefault="00FA61BE" w:rsidP="00FB5B56">
            <w:pPr>
              <w:jc w:val="center"/>
            </w:pPr>
          </w:p>
        </w:tc>
      </w:tr>
      <w:tr w:rsidR="00940B24" w:rsidTr="000041B8">
        <w:tc>
          <w:tcPr>
            <w:tcW w:w="4503" w:type="dxa"/>
            <w:shd w:val="clear" w:color="auto" w:fill="BFBFBF" w:themeFill="background1" w:themeFillShade="BF"/>
          </w:tcPr>
          <w:p w:rsidR="00940B24" w:rsidRDefault="00940B24" w:rsidP="00565E7F">
            <w:pPr>
              <w:jc w:val="left"/>
            </w:pPr>
            <w:r>
              <w:t>Sécurité des bases de données</w:t>
            </w:r>
          </w:p>
        </w:tc>
        <w:tc>
          <w:tcPr>
            <w:tcW w:w="330" w:type="dxa"/>
          </w:tcPr>
          <w:p w:rsidR="00940B24" w:rsidRDefault="00940B24" w:rsidP="00FB5B56">
            <w:pPr>
              <w:jc w:val="center"/>
            </w:pPr>
          </w:p>
        </w:tc>
        <w:tc>
          <w:tcPr>
            <w:tcW w:w="331" w:type="dxa"/>
          </w:tcPr>
          <w:p w:rsidR="00940B24" w:rsidRDefault="00940B24" w:rsidP="00FB5B56">
            <w:pPr>
              <w:jc w:val="center"/>
            </w:pPr>
          </w:p>
        </w:tc>
        <w:tc>
          <w:tcPr>
            <w:tcW w:w="331" w:type="dxa"/>
            <w:tcBorders>
              <w:right w:val="single" w:sz="12" w:space="0" w:color="auto"/>
            </w:tcBorders>
          </w:tcPr>
          <w:p w:rsidR="00940B24" w:rsidRDefault="00940B24" w:rsidP="00FB5B56">
            <w:pPr>
              <w:jc w:val="center"/>
            </w:pPr>
          </w:p>
        </w:tc>
        <w:tc>
          <w:tcPr>
            <w:tcW w:w="341" w:type="dxa"/>
            <w:tcBorders>
              <w:left w:val="single" w:sz="12" w:space="0" w:color="auto"/>
              <w:right w:val="single" w:sz="2" w:space="0" w:color="auto"/>
            </w:tcBorders>
          </w:tcPr>
          <w:p w:rsidR="00940B24" w:rsidRDefault="00940B24" w:rsidP="00FB5B56">
            <w:pPr>
              <w:jc w:val="center"/>
            </w:pPr>
          </w:p>
        </w:tc>
        <w:tc>
          <w:tcPr>
            <w:tcW w:w="341" w:type="dxa"/>
            <w:tcBorders>
              <w:left w:val="single" w:sz="2" w:space="0" w:color="auto"/>
            </w:tcBorders>
          </w:tcPr>
          <w:p w:rsidR="00940B24" w:rsidRDefault="00940B24" w:rsidP="00FB5B56">
            <w:pPr>
              <w:jc w:val="center"/>
            </w:pPr>
          </w:p>
        </w:tc>
        <w:tc>
          <w:tcPr>
            <w:tcW w:w="341" w:type="dxa"/>
          </w:tcPr>
          <w:p w:rsidR="00940B24" w:rsidRDefault="00940B24" w:rsidP="00FB5B56">
            <w:pPr>
              <w:jc w:val="center"/>
            </w:pPr>
          </w:p>
        </w:tc>
        <w:tc>
          <w:tcPr>
            <w:tcW w:w="992" w:type="dxa"/>
          </w:tcPr>
          <w:p w:rsidR="00940B24" w:rsidRDefault="00940B24" w:rsidP="00FB5B56">
            <w:pPr>
              <w:jc w:val="center"/>
            </w:pPr>
          </w:p>
        </w:tc>
        <w:tc>
          <w:tcPr>
            <w:tcW w:w="1134" w:type="dxa"/>
          </w:tcPr>
          <w:p w:rsidR="00940B24" w:rsidRDefault="00940B24" w:rsidP="00FB5B56">
            <w:pPr>
              <w:jc w:val="center"/>
            </w:pPr>
          </w:p>
        </w:tc>
      </w:tr>
      <w:tr w:rsidR="00FA61BE" w:rsidTr="00940B24">
        <w:tc>
          <w:tcPr>
            <w:tcW w:w="8644" w:type="dxa"/>
            <w:gridSpan w:val="9"/>
          </w:tcPr>
          <w:p w:rsidR="00FA61BE" w:rsidRDefault="00FA61BE" w:rsidP="00FB5B56">
            <w:pPr>
              <w:jc w:val="center"/>
            </w:pPr>
          </w:p>
        </w:tc>
      </w:tr>
      <w:tr w:rsidR="00940B24" w:rsidTr="000041B8">
        <w:tc>
          <w:tcPr>
            <w:tcW w:w="4503" w:type="dxa"/>
            <w:shd w:val="clear" w:color="auto" w:fill="BFBFBF" w:themeFill="background1" w:themeFillShade="BF"/>
          </w:tcPr>
          <w:p w:rsidR="00940B24" w:rsidRDefault="0039488C" w:rsidP="007149B1">
            <w:pPr>
              <w:jc w:val="left"/>
            </w:pPr>
            <w:r>
              <w:t>Contribution des architectures à la sécurité</w:t>
            </w:r>
          </w:p>
        </w:tc>
        <w:tc>
          <w:tcPr>
            <w:tcW w:w="330" w:type="dxa"/>
          </w:tcPr>
          <w:p w:rsidR="00940B24" w:rsidRDefault="00940B24" w:rsidP="00FB5B56">
            <w:pPr>
              <w:jc w:val="center"/>
            </w:pPr>
          </w:p>
        </w:tc>
        <w:tc>
          <w:tcPr>
            <w:tcW w:w="331" w:type="dxa"/>
          </w:tcPr>
          <w:p w:rsidR="00940B24" w:rsidRDefault="00940B24" w:rsidP="00FB5B56">
            <w:pPr>
              <w:jc w:val="center"/>
            </w:pPr>
          </w:p>
        </w:tc>
        <w:tc>
          <w:tcPr>
            <w:tcW w:w="331" w:type="dxa"/>
            <w:tcBorders>
              <w:right w:val="single" w:sz="12" w:space="0" w:color="auto"/>
            </w:tcBorders>
          </w:tcPr>
          <w:p w:rsidR="00940B24" w:rsidRDefault="00940B24" w:rsidP="00FB5B56">
            <w:pPr>
              <w:jc w:val="center"/>
            </w:pPr>
          </w:p>
        </w:tc>
        <w:tc>
          <w:tcPr>
            <w:tcW w:w="341" w:type="dxa"/>
            <w:tcBorders>
              <w:left w:val="single" w:sz="12" w:space="0" w:color="auto"/>
              <w:right w:val="single" w:sz="2" w:space="0" w:color="auto"/>
            </w:tcBorders>
          </w:tcPr>
          <w:p w:rsidR="00940B24" w:rsidRDefault="00940B24" w:rsidP="00FB5B56">
            <w:pPr>
              <w:jc w:val="center"/>
            </w:pPr>
          </w:p>
        </w:tc>
        <w:tc>
          <w:tcPr>
            <w:tcW w:w="341" w:type="dxa"/>
            <w:tcBorders>
              <w:left w:val="single" w:sz="2" w:space="0" w:color="auto"/>
            </w:tcBorders>
          </w:tcPr>
          <w:p w:rsidR="00940B24" w:rsidRDefault="00940B24" w:rsidP="00FB5B56">
            <w:pPr>
              <w:jc w:val="center"/>
            </w:pPr>
          </w:p>
        </w:tc>
        <w:tc>
          <w:tcPr>
            <w:tcW w:w="341" w:type="dxa"/>
          </w:tcPr>
          <w:p w:rsidR="00940B24" w:rsidRDefault="00940B24" w:rsidP="00FB5B56">
            <w:pPr>
              <w:jc w:val="center"/>
            </w:pPr>
          </w:p>
        </w:tc>
        <w:tc>
          <w:tcPr>
            <w:tcW w:w="992" w:type="dxa"/>
          </w:tcPr>
          <w:p w:rsidR="00940B24" w:rsidRDefault="00940B24" w:rsidP="00FB5B56">
            <w:pPr>
              <w:jc w:val="center"/>
            </w:pPr>
          </w:p>
        </w:tc>
        <w:tc>
          <w:tcPr>
            <w:tcW w:w="1134" w:type="dxa"/>
          </w:tcPr>
          <w:p w:rsidR="00940B24" w:rsidRDefault="00940B24" w:rsidP="00FB5B56">
            <w:pPr>
              <w:jc w:val="center"/>
            </w:pPr>
          </w:p>
        </w:tc>
      </w:tr>
      <w:tr w:rsidR="00FA61BE" w:rsidTr="00940B24">
        <w:tc>
          <w:tcPr>
            <w:tcW w:w="8644" w:type="dxa"/>
            <w:gridSpan w:val="9"/>
          </w:tcPr>
          <w:p w:rsidR="00FA61BE" w:rsidRDefault="00FA61BE" w:rsidP="00FB5B56">
            <w:pPr>
              <w:jc w:val="center"/>
            </w:pPr>
          </w:p>
        </w:tc>
      </w:tr>
      <w:tr w:rsidR="00940B24" w:rsidTr="000041B8">
        <w:tc>
          <w:tcPr>
            <w:tcW w:w="4503" w:type="dxa"/>
            <w:shd w:val="clear" w:color="auto" w:fill="BFBFBF" w:themeFill="background1" w:themeFillShade="BF"/>
          </w:tcPr>
          <w:p w:rsidR="00940B24" w:rsidRDefault="004F452A" w:rsidP="007149B1">
            <w:pPr>
              <w:jc w:val="left"/>
            </w:pPr>
            <w:r>
              <w:t>Connaissance de la gouvernance, des normes et des standards dans le domaine de la sécurité</w:t>
            </w:r>
          </w:p>
        </w:tc>
        <w:tc>
          <w:tcPr>
            <w:tcW w:w="330" w:type="dxa"/>
          </w:tcPr>
          <w:p w:rsidR="00940B24" w:rsidRDefault="00940B24" w:rsidP="00FB5B56">
            <w:pPr>
              <w:jc w:val="center"/>
            </w:pPr>
          </w:p>
        </w:tc>
        <w:tc>
          <w:tcPr>
            <w:tcW w:w="331" w:type="dxa"/>
          </w:tcPr>
          <w:p w:rsidR="00940B24" w:rsidRDefault="00940B24" w:rsidP="00FB5B56">
            <w:pPr>
              <w:jc w:val="center"/>
            </w:pPr>
          </w:p>
        </w:tc>
        <w:tc>
          <w:tcPr>
            <w:tcW w:w="331" w:type="dxa"/>
            <w:tcBorders>
              <w:right w:val="single" w:sz="12" w:space="0" w:color="auto"/>
            </w:tcBorders>
          </w:tcPr>
          <w:p w:rsidR="00940B24" w:rsidRDefault="00940B24" w:rsidP="00FB5B56">
            <w:pPr>
              <w:jc w:val="center"/>
            </w:pPr>
          </w:p>
        </w:tc>
        <w:tc>
          <w:tcPr>
            <w:tcW w:w="341" w:type="dxa"/>
            <w:tcBorders>
              <w:left w:val="single" w:sz="12" w:space="0" w:color="auto"/>
              <w:right w:val="single" w:sz="2" w:space="0" w:color="auto"/>
            </w:tcBorders>
          </w:tcPr>
          <w:p w:rsidR="00940B24" w:rsidRDefault="00940B24" w:rsidP="00FB5B56">
            <w:pPr>
              <w:jc w:val="center"/>
            </w:pPr>
          </w:p>
        </w:tc>
        <w:tc>
          <w:tcPr>
            <w:tcW w:w="341" w:type="dxa"/>
            <w:tcBorders>
              <w:left w:val="single" w:sz="2" w:space="0" w:color="auto"/>
            </w:tcBorders>
          </w:tcPr>
          <w:p w:rsidR="00940B24" w:rsidRDefault="00940B24" w:rsidP="00FB5B56">
            <w:pPr>
              <w:jc w:val="center"/>
            </w:pPr>
          </w:p>
        </w:tc>
        <w:tc>
          <w:tcPr>
            <w:tcW w:w="341" w:type="dxa"/>
          </w:tcPr>
          <w:p w:rsidR="00940B24" w:rsidRDefault="00940B24" w:rsidP="00FB5B56">
            <w:pPr>
              <w:jc w:val="center"/>
            </w:pPr>
          </w:p>
        </w:tc>
        <w:tc>
          <w:tcPr>
            <w:tcW w:w="992" w:type="dxa"/>
          </w:tcPr>
          <w:p w:rsidR="00940B24" w:rsidRDefault="00940B24" w:rsidP="00FB5B56">
            <w:pPr>
              <w:jc w:val="center"/>
            </w:pPr>
          </w:p>
        </w:tc>
        <w:tc>
          <w:tcPr>
            <w:tcW w:w="1134" w:type="dxa"/>
          </w:tcPr>
          <w:p w:rsidR="00940B24" w:rsidRDefault="00940B24" w:rsidP="00FB5B56">
            <w:pPr>
              <w:jc w:val="center"/>
            </w:pPr>
          </w:p>
        </w:tc>
      </w:tr>
      <w:tr w:rsidR="00FA61BE" w:rsidTr="00940B24">
        <w:tc>
          <w:tcPr>
            <w:tcW w:w="8644" w:type="dxa"/>
            <w:gridSpan w:val="9"/>
          </w:tcPr>
          <w:p w:rsidR="00FA61BE" w:rsidRDefault="00FA61BE" w:rsidP="00FB5B56">
            <w:pPr>
              <w:jc w:val="center"/>
            </w:pPr>
          </w:p>
        </w:tc>
      </w:tr>
      <w:tr w:rsidR="00940B24" w:rsidTr="000041B8">
        <w:tc>
          <w:tcPr>
            <w:tcW w:w="4503" w:type="dxa"/>
            <w:shd w:val="clear" w:color="auto" w:fill="BFBFBF" w:themeFill="background1" w:themeFillShade="BF"/>
          </w:tcPr>
          <w:p w:rsidR="00940B24" w:rsidRDefault="00940B24" w:rsidP="007149B1">
            <w:pPr>
              <w:jc w:val="left"/>
            </w:pPr>
            <w:r>
              <w:lastRenderedPageBreak/>
              <w:t>Certifications et évaluations de produits</w:t>
            </w:r>
          </w:p>
        </w:tc>
        <w:tc>
          <w:tcPr>
            <w:tcW w:w="330" w:type="dxa"/>
          </w:tcPr>
          <w:p w:rsidR="00940B24" w:rsidRDefault="00940B24" w:rsidP="00FB5B56">
            <w:pPr>
              <w:jc w:val="center"/>
            </w:pPr>
          </w:p>
        </w:tc>
        <w:tc>
          <w:tcPr>
            <w:tcW w:w="331" w:type="dxa"/>
          </w:tcPr>
          <w:p w:rsidR="00940B24" w:rsidRDefault="00940B24" w:rsidP="00FB5B56">
            <w:pPr>
              <w:jc w:val="center"/>
            </w:pPr>
          </w:p>
        </w:tc>
        <w:tc>
          <w:tcPr>
            <w:tcW w:w="331" w:type="dxa"/>
            <w:tcBorders>
              <w:right w:val="single" w:sz="12" w:space="0" w:color="auto"/>
            </w:tcBorders>
          </w:tcPr>
          <w:p w:rsidR="00940B24" w:rsidRDefault="00940B24" w:rsidP="00FB5B56">
            <w:pPr>
              <w:jc w:val="center"/>
            </w:pPr>
          </w:p>
        </w:tc>
        <w:tc>
          <w:tcPr>
            <w:tcW w:w="341" w:type="dxa"/>
            <w:tcBorders>
              <w:left w:val="single" w:sz="12" w:space="0" w:color="auto"/>
              <w:right w:val="single" w:sz="2" w:space="0" w:color="auto"/>
            </w:tcBorders>
          </w:tcPr>
          <w:p w:rsidR="00940B24" w:rsidRDefault="00940B24" w:rsidP="00FB5B56">
            <w:pPr>
              <w:jc w:val="center"/>
            </w:pPr>
          </w:p>
        </w:tc>
        <w:tc>
          <w:tcPr>
            <w:tcW w:w="341" w:type="dxa"/>
            <w:tcBorders>
              <w:left w:val="single" w:sz="2" w:space="0" w:color="auto"/>
            </w:tcBorders>
          </w:tcPr>
          <w:p w:rsidR="00940B24" w:rsidRDefault="00940B24" w:rsidP="00FB5B56">
            <w:pPr>
              <w:jc w:val="center"/>
            </w:pPr>
          </w:p>
        </w:tc>
        <w:tc>
          <w:tcPr>
            <w:tcW w:w="341" w:type="dxa"/>
          </w:tcPr>
          <w:p w:rsidR="00940B24" w:rsidRDefault="00940B24" w:rsidP="00FB5B56">
            <w:pPr>
              <w:jc w:val="center"/>
            </w:pPr>
          </w:p>
        </w:tc>
        <w:tc>
          <w:tcPr>
            <w:tcW w:w="992" w:type="dxa"/>
          </w:tcPr>
          <w:p w:rsidR="00940B24" w:rsidRDefault="00940B24" w:rsidP="00FB5B56">
            <w:pPr>
              <w:jc w:val="center"/>
            </w:pPr>
          </w:p>
        </w:tc>
        <w:tc>
          <w:tcPr>
            <w:tcW w:w="1134" w:type="dxa"/>
          </w:tcPr>
          <w:p w:rsidR="00940B24" w:rsidRDefault="00940B24" w:rsidP="00FB5B56">
            <w:pPr>
              <w:jc w:val="center"/>
            </w:pPr>
          </w:p>
        </w:tc>
      </w:tr>
      <w:tr w:rsidR="00FA61BE" w:rsidTr="00940B24">
        <w:tc>
          <w:tcPr>
            <w:tcW w:w="8644" w:type="dxa"/>
            <w:gridSpan w:val="9"/>
          </w:tcPr>
          <w:p w:rsidR="00FA61BE" w:rsidRDefault="00FA61BE" w:rsidP="00FB5B56">
            <w:pPr>
              <w:jc w:val="center"/>
            </w:pPr>
          </w:p>
        </w:tc>
      </w:tr>
      <w:tr w:rsidR="00940B24" w:rsidTr="000041B8">
        <w:tc>
          <w:tcPr>
            <w:tcW w:w="4503" w:type="dxa"/>
            <w:shd w:val="clear" w:color="auto" w:fill="BFBFBF" w:themeFill="background1" w:themeFillShade="BF"/>
          </w:tcPr>
          <w:p w:rsidR="00940B24" w:rsidRDefault="00940B24" w:rsidP="007149B1">
            <w:pPr>
              <w:jc w:val="left"/>
            </w:pPr>
            <w:r>
              <w:t>Politique de cybersécurité et SMSI</w:t>
            </w:r>
          </w:p>
        </w:tc>
        <w:tc>
          <w:tcPr>
            <w:tcW w:w="330" w:type="dxa"/>
          </w:tcPr>
          <w:p w:rsidR="00940B24" w:rsidRDefault="00940B24" w:rsidP="00FB5B56">
            <w:pPr>
              <w:jc w:val="center"/>
            </w:pPr>
          </w:p>
        </w:tc>
        <w:tc>
          <w:tcPr>
            <w:tcW w:w="331" w:type="dxa"/>
          </w:tcPr>
          <w:p w:rsidR="00940B24" w:rsidRDefault="00940B24" w:rsidP="00FB5B56">
            <w:pPr>
              <w:jc w:val="center"/>
            </w:pPr>
          </w:p>
        </w:tc>
        <w:tc>
          <w:tcPr>
            <w:tcW w:w="331" w:type="dxa"/>
            <w:tcBorders>
              <w:right w:val="single" w:sz="12" w:space="0" w:color="auto"/>
            </w:tcBorders>
          </w:tcPr>
          <w:p w:rsidR="00940B24" w:rsidRDefault="00940B24" w:rsidP="00FB5B56">
            <w:pPr>
              <w:jc w:val="center"/>
            </w:pPr>
          </w:p>
        </w:tc>
        <w:tc>
          <w:tcPr>
            <w:tcW w:w="341" w:type="dxa"/>
            <w:tcBorders>
              <w:left w:val="single" w:sz="12" w:space="0" w:color="auto"/>
              <w:right w:val="single" w:sz="2" w:space="0" w:color="auto"/>
            </w:tcBorders>
          </w:tcPr>
          <w:p w:rsidR="00940B24" w:rsidRDefault="00940B24" w:rsidP="00FB5B56">
            <w:pPr>
              <w:jc w:val="center"/>
            </w:pPr>
          </w:p>
        </w:tc>
        <w:tc>
          <w:tcPr>
            <w:tcW w:w="341" w:type="dxa"/>
            <w:tcBorders>
              <w:left w:val="single" w:sz="2" w:space="0" w:color="auto"/>
            </w:tcBorders>
          </w:tcPr>
          <w:p w:rsidR="00940B24" w:rsidRDefault="00940B24" w:rsidP="00FB5B56">
            <w:pPr>
              <w:jc w:val="center"/>
            </w:pPr>
          </w:p>
        </w:tc>
        <w:tc>
          <w:tcPr>
            <w:tcW w:w="341" w:type="dxa"/>
          </w:tcPr>
          <w:p w:rsidR="00940B24" w:rsidRDefault="00940B24" w:rsidP="00FB5B56">
            <w:pPr>
              <w:jc w:val="center"/>
            </w:pPr>
          </w:p>
        </w:tc>
        <w:tc>
          <w:tcPr>
            <w:tcW w:w="992" w:type="dxa"/>
          </w:tcPr>
          <w:p w:rsidR="00940B24" w:rsidRDefault="00940B24" w:rsidP="00FB5B56">
            <w:pPr>
              <w:jc w:val="center"/>
            </w:pPr>
          </w:p>
        </w:tc>
        <w:tc>
          <w:tcPr>
            <w:tcW w:w="1134" w:type="dxa"/>
          </w:tcPr>
          <w:p w:rsidR="00940B24" w:rsidRDefault="00940B24" w:rsidP="00FB5B56">
            <w:pPr>
              <w:jc w:val="center"/>
            </w:pPr>
          </w:p>
        </w:tc>
      </w:tr>
      <w:tr w:rsidR="00FA61BE" w:rsidTr="00940B24">
        <w:tc>
          <w:tcPr>
            <w:tcW w:w="8644" w:type="dxa"/>
            <w:gridSpan w:val="9"/>
          </w:tcPr>
          <w:p w:rsidR="00FA61BE" w:rsidRDefault="00FA61BE" w:rsidP="00FB5B56">
            <w:pPr>
              <w:jc w:val="center"/>
            </w:pPr>
          </w:p>
        </w:tc>
      </w:tr>
      <w:tr w:rsidR="00940B24" w:rsidTr="000041B8">
        <w:tc>
          <w:tcPr>
            <w:tcW w:w="4503" w:type="dxa"/>
            <w:shd w:val="clear" w:color="auto" w:fill="BFBFBF" w:themeFill="background1" w:themeFillShade="BF"/>
          </w:tcPr>
          <w:p w:rsidR="00940B24" w:rsidRDefault="00940B24" w:rsidP="00565E7F">
            <w:pPr>
              <w:jc w:val="left"/>
            </w:pPr>
            <w:r>
              <w:t>Droit et réglementation</w:t>
            </w:r>
          </w:p>
        </w:tc>
        <w:tc>
          <w:tcPr>
            <w:tcW w:w="330" w:type="dxa"/>
          </w:tcPr>
          <w:p w:rsidR="00940B24" w:rsidRDefault="00940B24" w:rsidP="00FB5B56">
            <w:pPr>
              <w:jc w:val="center"/>
            </w:pPr>
          </w:p>
        </w:tc>
        <w:tc>
          <w:tcPr>
            <w:tcW w:w="331" w:type="dxa"/>
          </w:tcPr>
          <w:p w:rsidR="00940B24" w:rsidRDefault="00940B24" w:rsidP="00FB5B56">
            <w:pPr>
              <w:jc w:val="center"/>
            </w:pPr>
          </w:p>
        </w:tc>
        <w:tc>
          <w:tcPr>
            <w:tcW w:w="331" w:type="dxa"/>
            <w:tcBorders>
              <w:right w:val="single" w:sz="12" w:space="0" w:color="auto"/>
            </w:tcBorders>
          </w:tcPr>
          <w:p w:rsidR="00940B24" w:rsidRDefault="00940B24" w:rsidP="00FB5B56">
            <w:pPr>
              <w:jc w:val="center"/>
            </w:pPr>
          </w:p>
        </w:tc>
        <w:tc>
          <w:tcPr>
            <w:tcW w:w="341" w:type="dxa"/>
            <w:tcBorders>
              <w:left w:val="single" w:sz="12" w:space="0" w:color="auto"/>
              <w:right w:val="single" w:sz="2" w:space="0" w:color="auto"/>
            </w:tcBorders>
          </w:tcPr>
          <w:p w:rsidR="00940B24" w:rsidRDefault="00940B24" w:rsidP="00FB5B56">
            <w:pPr>
              <w:jc w:val="center"/>
            </w:pPr>
          </w:p>
        </w:tc>
        <w:tc>
          <w:tcPr>
            <w:tcW w:w="341" w:type="dxa"/>
            <w:tcBorders>
              <w:left w:val="single" w:sz="2" w:space="0" w:color="auto"/>
            </w:tcBorders>
          </w:tcPr>
          <w:p w:rsidR="00940B24" w:rsidRDefault="00940B24" w:rsidP="00FB5B56">
            <w:pPr>
              <w:jc w:val="center"/>
            </w:pPr>
          </w:p>
        </w:tc>
        <w:tc>
          <w:tcPr>
            <w:tcW w:w="341" w:type="dxa"/>
          </w:tcPr>
          <w:p w:rsidR="00940B24" w:rsidRDefault="00940B24" w:rsidP="00FB5B56">
            <w:pPr>
              <w:jc w:val="center"/>
            </w:pPr>
          </w:p>
        </w:tc>
        <w:tc>
          <w:tcPr>
            <w:tcW w:w="992" w:type="dxa"/>
          </w:tcPr>
          <w:p w:rsidR="00940B24" w:rsidRDefault="00940B24" w:rsidP="00FB5B56">
            <w:pPr>
              <w:jc w:val="center"/>
            </w:pPr>
          </w:p>
        </w:tc>
        <w:tc>
          <w:tcPr>
            <w:tcW w:w="1134" w:type="dxa"/>
          </w:tcPr>
          <w:p w:rsidR="00940B24" w:rsidRDefault="00940B24" w:rsidP="00FB5B56">
            <w:pPr>
              <w:jc w:val="center"/>
            </w:pPr>
          </w:p>
        </w:tc>
      </w:tr>
      <w:tr w:rsidR="00FA61BE" w:rsidTr="00940B24">
        <w:tc>
          <w:tcPr>
            <w:tcW w:w="8644" w:type="dxa"/>
            <w:gridSpan w:val="9"/>
          </w:tcPr>
          <w:p w:rsidR="00FA61BE" w:rsidRDefault="00FA61BE" w:rsidP="00FB5B56">
            <w:pPr>
              <w:jc w:val="center"/>
            </w:pPr>
          </w:p>
        </w:tc>
      </w:tr>
      <w:tr w:rsidR="00940B24" w:rsidTr="000041B8">
        <w:tc>
          <w:tcPr>
            <w:tcW w:w="4503" w:type="dxa"/>
            <w:shd w:val="clear" w:color="auto" w:fill="BFBFBF" w:themeFill="background1" w:themeFillShade="BF"/>
          </w:tcPr>
          <w:p w:rsidR="00940B24" w:rsidRDefault="00940B24" w:rsidP="006B5AB0">
            <w:pPr>
              <w:jc w:val="left"/>
            </w:pPr>
            <w:r>
              <w:t>Développement logiciel et ingénierie logicielle</w:t>
            </w:r>
            <w:r w:rsidR="006B5AB0">
              <w:t xml:space="preserve"> (sous l’angle de la sécurité)</w:t>
            </w:r>
          </w:p>
        </w:tc>
        <w:tc>
          <w:tcPr>
            <w:tcW w:w="330" w:type="dxa"/>
          </w:tcPr>
          <w:p w:rsidR="00940B24" w:rsidRDefault="00940B24" w:rsidP="00FB5B56">
            <w:pPr>
              <w:jc w:val="center"/>
            </w:pPr>
          </w:p>
        </w:tc>
        <w:tc>
          <w:tcPr>
            <w:tcW w:w="331" w:type="dxa"/>
          </w:tcPr>
          <w:p w:rsidR="00940B24" w:rsidRDefault="00940B24" w:rsidP="00FB5B56">
            <w:pPr>
              <w:jc w:val="center"/>
            </w:pPr>
          </w:p>
        </w:tc>
        <w:tc>
          <w:tcPr>
            <w:tcW w:w="331" w:type="dxa"/>
            <w:tcBorders>
              <w:right w:val="single" w:sz="12" w:space="0" w:color="auto"/>
            </w:tcBorders>
          </w:tcPr>
          <w:p w:rsidR="00940B24" w:rsidRDefault="00940B24" w:rsidP="00FB5B56">
            <w:pPr>
              <w:jc w:val="center"/>
            </w:pPr>
          </w:p>
        </w:tc>
        <w:tc>
          <w:tcPr>
            <w:tcW w:w="341" w:type="dxa"/>
            <w:tcBorders>
              <w:left w:val="single" w:sz="12" w:space="0" w:color="auto"/>
              <w:right w:val="single" w:sz="2" w:space="0" w:color="auto"/>
            </w:tcBorders>
          </w:tcPr>
          <w:p w:rsidR="00940B24" w:rsidRDefault="00940B24" w:rsidP="00FB5B56">
            <w:pPr>
              <w:jc w:val="center"/>
            </w:pPr>
          </w:p>
        </w:tc>
        <w:tc>
          <w:tcPr>
            <w:tcW w:w="341" w:type="dxa"/>
            <w:tcBorders>
              <w:left w:val="single" w:sz="2" w:space="0" w:color="auto"/>
            </w:tcBorders>
          </w:tcPr>
          <w:p w:rsidR="00940B24" w:rsidRDefault="00940B24" w:rsidP="00FB5B56">
            <w:pPr>
              <w:jc w:val="center"/>
            </w:pPr>
          </w:p>
        </w:tc>
        <w:tc>
          <w:tcPr>
            <w:tcW w:w="341" w:type="dxa"/>
          </w:tcPr>
          <w:p w:rsidR="00940B24" w:rsidRDefault="00940B24" w:rsidP="00FB5B56">
            <w:pPr>
              <w:jc w:val="center"/>
            </w:pPr>
          </w:p>
        </w:tc>
        <w:tc>
          <w:tcPr>
            <w:tcW w:w="992" w:type="dxa"/>
          </w:tcPr>
          <w:p w:rsidR="00940B24" w:rsidRDefault="00940B24" w:rsidP="00FB5B56">
            <w:pPr>
              <w:jc w:val="center"/>
            </w:pPr>
          </w:p>
        </w:tc>
        <w:tc>
          <w:tcPr>
            <w:tcW w:w="1134" w:type="dxa"/>
          </w:tcPr>
          <w:p w:rsidR="00940B24" w:rsidRDefault="00940B24" w:rsidP="00FB5B56">
            <w:pPr>
              <w:jc w:val="center"/>
            </w:pPr>
          </w:p>
        </w:tc>
      </w:tr>
      <w:tr w:rsidR="00940B24" w:rsidTr="00D00885">
        <w:tc>
          <w:tcPr>
            <w:tcW w:w="8644" w:type="dxa"/>
            <w:gridSpan w:val="9"/>
          </w:tcPr>
          <w:p w:rsidR="00940B24" w:rsidRDefault="00940B24" w:rsidP="00FB5B56">
            <w:pPr>
              <w:jc w:val="center"/>
            </w:pPr>
          </w:p>
        </w:tc>
      </w:tr>
      <w:tr w:rsidR="00940B24" w:rsidTr="000041B8">
        <w:tc>
          <w:tcPr>
            <w:tcW w:w="4503" w:type="dxa"/>
            <w:shd w:val="clear" w:color="auto" w:fill="BFBFBF" w:themeFill="background1" w:themeFillShade="BF"/>
          </w:tcPr>
          <w:p w:rsidR="00940B24" w:rsidRDefault="00940B24" w:rsidP="007149B1">
            <w:pPr>
              <w:jc w:val="left"/>
            </w:pPr>
            <w:r>
              <w:t>Prise en compte de la sécurité dans les projets</w:t>
            </w:r>
          </w:p>
        </w:tc>
        <w:tc>
          <w:tcPr>
            <w:tcW w:w="330" w:type="dxa"/>
          </w:tcPr>
          <w:p w:rsidR="00940B24" w:rsidRDefault="00940B24" w:rsidP="00FB5B56">
            <w:pPr>
              <w:jc w:val="center"/>
            </w:pPr>
          </w:p>
        </w:tc>
        <w:tc>
          <w:tcPr>
            <w:tcW w:w="331" w:type="dxa"/>
          </w:tcPr>
          <w:p w:rsidR="00940B24" w:rsidRDefault="00940B24" w:rsidP="00FB5B56">
            <w:pPr>
              <w:jc w:val="center"/>
            </w:pPr>
          </w:p>
        </w:tc>
        <w:tc>
          <w:tcPr>
            <w:tcW w:w="331" w:type="dxa"/>
            <w:tcBorders>
              <w:right w:val="single" w:sz="12" w:space="0" w:color="auto"/>
            </w:tcBorders>
          </w:tcPr>
          <w:p w:rsidR="00940B24" w:rsidRDefault="00940B24" w:rsidP="00FB5B56">
            <w:pPr>
              <w:jc w:val="center"/>
            </w:pPr>
          </w:p>
        </w:tc>
        <w:tc>
          <w:tcPr>
            <w:tcW w:w="341" w:type="dxa"/>
            <w:tcBorders>
              <w:left w:val="single" w:sz="12" w:space="0" w:color="auto"/>
              <w:right w:val="single" w:sz="2" w:space="0" w:color="auto"/>
            </w:tcBorders>
          </w:tcPr>
          <w:p w:rsidR="00940B24" w:rsidRDefault="00940B24" w:rsidP="00FB5B56">
            <w:pPr>
              <w:jc w:val="center"/>
            </w:pPr>
          </w:p>
        </w:tc>
        <w:tc>
          <w:tcPr>
            <w:tcW w:w="341" w:type="dxa"/>
            <w:tcBorders>
              <w:left w:val="single" w:sz="2" w:space="0" w:color="auto"/>
            </w:tcBorders>
          </w:tcPr>
          <w:p w:rsidR="00940B24" w:rsidRDefault="00940B24" w:rsidP="00FB5B56">
            <w:pPr>
              <w:jc w:val="center"/>
            </w:pPr>
          </w:p>
        </w:tc>
        <w:tc>
          <w:tcPr>
            <w:tcW w:w="341" w:type="dxa"/>
          </w:tcPr>
          <w:p w:rsidR="00940B24" w:rsidRDefault="00940B24" w:rsidP="00FB5B56">
            <w:pPr>
              <w:jc w:val="center"/>
            </w:pPr>
          </w:p>
        </w:tc>
        <w:tc>
          <w:tcPr>
            <w:tcW w:w="992" w:type="dxa"/>
          </w:tcPr>
          <w:p w:rsidR="00940B24" w:rsidRDefault="00940B24" w:rsidP="00FB5B56">
            <w:pPr>
              <w:jc w:val="center"/>
            </w:pPr>
          </w:p>
        </w:tc>
        <w:tc>
          <w:tcPr>
            <w:tcW w:w="1134" w:type="dxa"/>
          </w:tcPr>
          <w:p w:rsidR="00940B24" w:rsidRDefault="00940B24" w:rsidP="00FB5B56">
            <w:pPr>
              <w:jc w:val="center"/>
            </w:pPr>
          </w:p>
        </w:tc>
      </w:tr>
      <w:tr w:rsidR="00FA61BE" w:rsidTr="00940B24">
        <w:tc>
          <w:tcPr>
            <w:tcW w:w="8644" w:type="dxa"/>
            <w:gridSpan w:val="9"/>
          </w:tcPr>
          <w:p w:rsidR="00FA61BE" w:rsidRDefault="00FA61BE" w:rsidP="00FB5B56">
            <w:pPr>
              <w:jc w:val="center"/>
            </w:pPr>
          </w:p>
        </w:tc>
      </w:tr>
      <w:tr w:rsidR="00940B24" w:rsidTr="000041B8">
        <w:tc>
          <w:tcPr>
            <w:tcW w:w="4503" w:type="dxa"/>
            <w:shd w:val="clear" w:color="auto" w:fill="BFBFBF" w:themeFill="background1" w:themeFillShade="BF"/>
          </w:tcPr>
          <w:p w:rsidR="00940B24" w:rsidRDefault="00940B24" w:rsidP="007149B1">
            <w:pPr>
              <w:jc w:val="left"/>
            </w:pPr>
            <w:r>
              <w:t>Cyberdéfense</w:t>
            </w:r>
          </w:p>
        </w:tc>
        <w:tc>
          <w:tcPr>
            <w:tcW w:w="330" w:type="dxa"/>
          </w:tcPr>
          <w:p w:rsidR="00940B24" w:rsidRDefault="00940B24" w:rsidP="00FB5B56">
            <w:pPr>
              <w:jc w:val="center"/>
            </w:pPr>
          </w:p>
        </w:tc>
        <w:tc>
          <w:tcPr>
            <w:tcW w:w="331" w:type="dxa"/>
          </w:tcPr>
          <w:p w:rsidR="00940B24" w:rsidRDefault="00940B24" w:rsidP="00FB5B56">
            <w:pPr>
              <w:jc w:val="center"/>
            </w:pPr>
          </w:p>
        </w:tc>
        <w:tc>
          <w:tcPr>
            <w:tcW w:w="331" w:type="dxa"/>
            <w:tcBorders>
              <w:right w:val="single" w:sz="12" w:space="0" w:color="auto"/>
            </w:tcBorders>
          </w:tcPr>
          <w:p w:rsidR="00940B24" w:rsidRDefault="00940B24" w:rsidP="00FB5B56">
            <w:pPr>
              <w:jc w:val="center"/>
            </w:pPr>
          </w:p>
        </w:tc>
        <w:tc>
          <w:tcPr>
            <w:tcW w:w="341" w:type="dxa"/>
            <w:tcBorders>
              <w:left w:val="single" w:sz="12" w:space="0" w:color="auto"/>
              <w:right w:val="single" w:sz="2" w:space="0" w:color="auto"/>
            </w:tcBorders>
          </w:tcPr>
          <w:p w:rsidR="00940B24" w:rsidRDefault="00940B24" w:rsidP="00FB5B56">
            <w:pPr>
              <w:jc w:val="center"/>
            </w:pPr>
          </w:p>
        </w:tc>
        <w:tc>
          <w:tcPr>
            <w:tcW w:w="341" w:type="dxa"/>
            <w:tcBorders>
              <w:left w:val="single" w:sz="2" w:space="0" w:color="auto"/>
            </w:tcBorders>
          </w:tcPr>
          <w:p w:rsidR="00940B24" w:rsidRDefault="00940B24" w:rsidP="00FB5B56">
            <w:pPr>
              <w:jc w:val="center"/>
            </w:pPr>
          </w:p>
        </w:tc>
        <w:tc>
          <w:tcPr>
            <w:tcW w:w="341" w:type="dxa"/>
          </w:tcPr>
          <w:p w:rsidR="00940B24" w:rsidRDefault="00940B24" w:rsidP="00FB5B56">
            <w:pPr>
              <w:jc w:val="center"/>
            </w:pPr>
          </w:p>
        </w:tc>
        <w:tc>
          <w:tcPr>
            <w:tcW w:w="992" w:type="dxa"/>
          </w:tcPr>
          <w:p w:rsidR="00940B24" w:rsidRDefault="00940B24" w:rsidP="00FB5B56">
            <w:pPr>
              <w:jc w:val="center"/>
            </w:pPr>
          </w:p>
        </w:tc>
        <w:tc>
          <w:tcPr>
            <w:tcW w:w="1134" w:type="dxa"/>
          </w:tcPr>
          <w:p w:rsidR="00940B24" w:rsidRDefault="00940B24" w:rsidP="00FB5B56">
            <w:pPr>
              <w:jc w:val="center"/>
            </w:pPr>
          </w:p>
        </w:tc>
      </w:tr>
      <w:tr w:rsidR="00FA61BE" w:rsidTr="00940B24">
        <w:tc>
          <w:tcPr>
            <w:tcW w:w="8644" w:type="dxa"/>
            <w:gridSpan w:val="9"/>
          </w:tcPr>
          <w:p w:rsidR="00FA61BE" w:rsidRDefault="00FA61BE" w:rsidP="00FB5B56">
            <w:pPr>
              <w:jc w:val="center"/>
            </w:pPr>
          </w:p>
        </w:tc>
      </w:tr>
      <w:tr w:rsidR="00940B24" w:rsidTr="000041B8">
        <w:tc>
          <w:tcPr>
            <w:tcW w:w="4503" w:type="dxa"/>
            <w:shd w:val="clear" w:color="auto" w:fill="BFBFBF" w:themeFill="background1" w:themeFillShade="BF"/>
          </w:tcPr>
          <w:p w:rsidR="00940B24" w:rsidRDefault="00940B24" w:rsidP="007149B1">
            <w:pPr>
              <w:jc w:val="left"/>
            </w:pPr>
            <w:r>
              <w:t>Analyse post-mortem (</w:t>
            </w:r>
            <w:proofErr w:type="spellStart"/>
            <w:r>
              <w:t>Forensic</w:t>
            </w:r>
            <w:proofErr w:type="spellEnd"/>
            <w:r>
              <w:t>)</w:t>
            </w:r>
          </w:p>
        </w:tc>
        <w:tc>
          <w:tcPr>
            <w:tcW w:w="330" w:type="dxa"/>
          </w:tcPr>
          <w:p w:rsidR="00940B24" w:rsidRDefault="00940B24" w:rsidP="00FB5B56">
            <w:pPr>
              <w:jc w:val="center"/>
            </w:pPr>
          </w:p>
        </w:tc>
        <w:tc>
          <w:tcPr>
            <w:tcW w:w="331" w:type="dxa"/>
          </w:tcPr>
          <w:p w:rsidR="00940B24" w:rsidRDefault="00940B24" w:rsidP="00FB5B56">
            <w:pPr>
              <w:jc w:val="center"/>
            </w:pPr>
          </w:p>
        </w:tc>
        <w:tc>
          <w:tcPr>
            <w:tcW w:w="331" w:type="dxa"/>
            <w:tcBorders>
              <w:right w:val="single" w:sz="12" w:space="0" w:color="auto"/>
            </w:tcBorders>
          </w:tcPr>
          <w:p w:rsidR="00940B24" w:rsidRDefault="00940B24" w:rsidP="00FB5B56">
            <w:pPr>
              <w:jc w:val="center"/>
            </w:pPr>
          </w:p>
        </w:tc>
        <w:tc>
          <w:tcPr>
            <w:tcW w:w="341" w:type="dxa"/>
            <w:tcBorders>
              <w:left w:val="single" w:sz="12" w:space="0" w:color="auto"/>
              <w:right w:val="single" w:sz="2" w:space="0" w:color="auto"/>
            </w:tcBorders>
          </w:tcPr>
          <w:p w:rsidR="00940B24" w:rsidRDefault="00940B24" w:rsidP="00FB5B56">
            <w:pPr>
              <w:jc w:val="center"/>
            </w:pPr>
          </w:p>
        </w:tc>
        <w:tc>
          <w:tcPr>
            <w:tcW w:w="341" w:type="dxa"/>
            <w:tcBorders>
              <w:left w:val="single" w:sz="2" w:space="0" w:color="auto"/>
            </w:tcBorders>
          </w:tcPr>
          <w:p w:rsidR="00940B24" w:rsidRDefault="00940B24" w:rsidP="00FB5B56">
            <w:pPr>
              <w:jc w:val="center"/>
            </w:pPr>
          </w:p>
        </w:tc>
        <w:tc>
          <w:tcPr>
            <w:tcW w:w="341" w:type="dxa"/>
          </w:tcPr>
          <w:p w:rsidR="00940B24" w:rsidRDefault="00940B24" w:rsidP="00FB5B56">
            <w:pPr>
              <w:jc w:val="center"/>
            </w:pPr>
          </w:p>
        </w:tc>
        <w:tc>
          <w:tcPr>
            <w:tcW w:w="992" w:type="dxa"/>
          </w:tcPr>
          <w:p w:rsidR="00940B24" w:rsidRDefault="00940B24" w:rsidP="00FB5B56">
            <w:pPr>
              <w:jc w:val="center"/>
            </w:pPr>
          </w:p>
        </w:tc>
        <w:tc>
          <w:tcPr>
            <w:tcW w:w="1134" w:type="dxa"/>
          </w:tcPr>
          <w:p w:rsidR="00940B24" w:rsidRDefault="00940B24" w:rsidP="00FB5B56">
            <w:pPr>
              <w:jc w:val="center"/>
            </w:pPr>
          </w:p>
        </w:tc>
      </w:tr>
      <w:tr w:rsidR="00FA61BE" w:rsidTr="00940B24">
        <w:tc>
          <w:tcPr>
            <w:tcW w:w="8644" w:type="dxa"/>
            <w:gridSpan w:val="9"/>
          </w:tcPr>
          <w:p w:rsidR="00FA61BE" w:rsidRDefault="00FA61BE" w:rsidP="00FB5B56">
            <w:pPr>
              <w:jc w:val="center"/>
            </w:pPr>
          </w:p>
        </w:tc>
      </w:tr>
      <w:tr w:rsidR="00940B24" w:rsidTr="000041B8">
        <w:tc>
          <w:tcPr>
            <w:tcW w:w="4503" w:type="dxa"/>
            <w:shd w:val="clear" w:color="auto" w:fill="BFBFBF" w:themeFill="background1" w:themeFillShade="BF"/>
          </w:tcPr>
          <w:p w:rsidR="00940B24" w:rsidRDefault="00985A3D" w:rsidP="007149B1">
            <w:pPr>
              <w:jc w:val="left"/>
            </w:pPr>
            <w:r>
              <w:t>Sécurité des systèmes spécifiques et émergents</w:t>
            </w:r>
          </w:p>
        </w:tc>
        <w:tc>
          <w:tcPr>
            <w:tcW w:w="330" w:type="dxa"/>
          </w:tcPr>
          <w:p w:rsidR="00940B24" w:rsidRDefault="00940B24" w:rsidP="00FB5B56">
            <w:pPr>
              <w:jc w:val="center"/>
            </w:pPr>
          </w:p>
        </w:tc>
        <w:tc>
          <w:tcPr>
            <w:tcW w:w="331" w:type="dxa"/>
          </w:tcPr>
          <w:p w:rsidR="00940B24" w:rsidRDefault="00940B24" w:rsidP="00FB5B56">
            <w:pPr>
              <w:jc w:val="center"/>
            </w:pPr>
          </w:p>
        </w:tc>
        <w:tc>
          <w:tcPr>
            <w:tcW w:w="331" w:type="dxa"/>
            <w:tcBorders>
              <w:right w:val="single" w:sz="12" w:space="0" w:color="auto"/>
            </w:tcBorders>
          </w:tcPr>
          <w:p w:rsidR="00940B24" w:rsidRDefault="00940B24" w:rsidP="00FB5B56">
            <w:pPr>
              <w:jc w:val="center"/>
            </w:pPr>
          </w:p>
        </w:tc>
        <w:tc>
          <w:tcPr>
            <w:tcW w:w="341" w:type="dxa"/>
            <w:tcBorders>
              <w:left w:val="single" w:sz="12" w:space="0" w:color="auto"/>
              <w:right w:val="single" w:sz="2" w:space="0" w:color="auto"/>
            </w:tcBorders>
          </w:tcPr>
          <w:p w:rsidR="00940B24" w:rsidRDefault="00940B24" w:rsidP="00FB5B56">
            <w:pPr>
              <w:jc w:val="center"/>
            </w:pPr>
          </w:p>
        </w:tc>
        <w:tc>
          <w:tcPr>
            <w:tcW w:w="341" w:type="dxa"/>
            <w:tcBorders>
              <w:left w:val="single" w:sz="2" w:space="0" w:color="auto"/>
            </w:tcBorders>
          </w:tcPr>
          <w:p w:rsidR="00940B24" w:rsidRDefault="00940B24" w:rsidP="00FB5B56">
            <w:pPr>
              <w:jc w:val="center"/>
            </w:pPr>
          </w:p>
        </w:tc>
        <w:tc>
          <w:tcPr>
            <w:tcW w:w="341" w:type="dxa"/>
          </w:tcPr>
          <w:p w:rsidR="00940B24" w:rsidRDefault="00940B24" w:rsidP="00FB5B56">
            <w:pPr>
              <w:jc w:val="center"/>
            </w:pPr>
          </w:p>
        </w:tc>
        <w:tc>
          <w:tcPr>
            <w:tcW w:w="992" w:type="dxa"/>
          </w:tcPr>
          <w:p w:rsidR="00940B24" w:rsidRDefault="00940B24" w:rsidP="00FB5B56">
            <w:pPr>
              <w:jc w:val="center"/>
            </w:pPr>
          </w:p>
        </w:tc>
        <w:tc>
          <w:tcPr>
            <w:tcW w:w="1134" w:type="dxa"/>
          </w:tcPr>
          <w:p w:rsidR="00940B24" w:rsidRDefault="00940B24" w:rsidP="00FB5B56">
            <w:pPr>
              <w:jc w:val="center"/>
            </w:pPr>
          </w:p>
        </w:tc>
      </w:tr>
      <w:tr w:rsidR="00FA61BE" w:rsidTr="00940B24">
        <w:tc>
          <w:tcPr>
            <w:tcW w:w="8644" w:type="dxa"/>
            <w:gridSpan w:val="9"/>
          </w:tcPr>
          <w:p w:rsidR="00FA61BE" w:rsidRDefault="00FA61BE" w:rsidP="00FB5B56">
            <w:pPr>
              <w:jc w:val="center"/>
            </w:pPr>
          </w:p>
        </w:tc>
      </w:tr>
      <w:tr w:rsidR="00940B24" w:rsidTr="000041B8">
        <w:tc>
          <w:tcPr>
            <w:tcW w:w="4503" w:type="dxa"/>
            <w:shd w:val="clear" w:color="auto" w:fill="BFBFBF" w:themeFill="background1" w:themeFillShade="BF"/>
          </w:tcPr>
          <w:p w:rsidR="00940B24" w:rsidRDefault="00940B24" w:rsidP="007149B1">
            <w:pPr>
              <w:jc w:val="left"/>
            </w:pPr>
            <w:r>
              <w:t>Aspects sociaux et sociétaux</w:t>
            </w:r>
          </w:p>
        </w:tc>
        <w:tc>
          <w:tcPr>
            <w:tcW w:w="330" w:type="dxa"/>
          </w:tcPr>
          <w:p w:rsidR="00940B24" w:rsidRDefault="00940B24" w:rsidP="00FB5B56">
            <w:pPr>
              <w:jc w:val="center"/>
            </w:pPr>
          </w:p>
        </w:tc>
        <w:tc>
          <w:tcPr>
            <w:tcW w:w="331" w:type="dxa"/>
          </w:tcPr>
          <w:p w:rsidR="00940B24" w:rsidRDefault="00940B24" w:rsidP="00FB5B56">
            <w:pPr>
              <w:jc w:val="center"/>
            </w:pPr>
          </w:p>
        </w:tc>
        <w:tc>
          <w:tcPr>
            <w:tcW w:w="331" w:type="dxa"/>
            <w:tcBorders>
              <w:right w:val="single" w:sz="12" w:space="0" w:color="auto"/>
            </w:tcBorders>
          </w:tcPr>
          <w:p w:rsidR="00940B24" w:rsidRDefault="00940B24" w:rsidP="00FB5B56">
            <w:pPr>
              <w:jc w:val="center"/>
            </w:pPr>
          </w:p>
        </w:tc>
        <w:tc>
          <w:tcPr>
            <w:tcW w:w="341" w:type="dxa"/>
            <w:tcBorders>
              <w:left w:val="single" w:sz="12" w:space="0" w:color="auto"/>
              <w:right w:val="single" w:sz="2" w:space="0" w:color="auto"/>
            </w:tcBorders>
          </w:tcPr>
          <w:p w:rsidR="00940B24" w:rsidRDefault="00940B24" w:rsidP="00FB5B56">
            <w:pPr>
              <w:jc w:val="center"/>
            </w:pPr>
          </w:p>
        </w:tc>
        <w:tc>
          <w:tcPr>
            <w:tcW w:w="341" w:type="dxa"/>
            <w:tcBorders>
              <w:left w:val="single" w:sz="2" w:space="0" w:color="auto"/>
            </w:tcBorders>
          </w:tcPr>
          <w:p w:rsidR="00940B24" w:rsidRDefault="00940B24" w:rsidP="00FB5B56">
            <w:pPr>
              <w:jc w:val="center"/>
            </w:pPr>
          </w:p>
        </w:tc>
        <w:tc>
          <w:tcPr>
            <w:tcW w:w="341" w:type="dxa"/>
          </w:tcPr>
          <w:p w:rsidR="00940B24" w:rsidRDefault="00940B24" w:rsidP="00FB5B56">
            <w:pPr>
              <w:jc w:val="center"/>
            </w:pPr>
          </w:p>
        </w:tc>
        <w:tc>
          <w:tcPr>
            <w:tcW w:w="992" w:type="dxa"/>
          </w:tcPr>
          <w:p w:rsidR="00940B24" w:rsidRDefault="00940B24" w:rsidP="00FB5B56">
            <w:pPr>
              <w:jc w:val="center"/>
            </w:pPr>
          </w:p>
        </w:tc>
        <w:tc>
          <w:tcPr>
            <w:tcW w:w="1134" w:type="dxa"/>
          </w:tcPr>
          <w:p w:rsidR="00940B24" w:rsidRDefault="00940B24" w:rsidP="00FB5B56">
            <w:pPr>
              <w:jc w:val="center"/>
            </w:pPr>
          </w:p>
        </w:tc>
      </w:tr>
      <w:tr w:rsidR="00FA61BE" w:rsidTr="00940B24">
        <w:tc>
          <w:tcPr>
            <w:tcW w:w="8644" w:type="dxa"/>
            <w:gridSpan w:val="9"/>
          </w:tcPr>
          <w:p w:rsidR="00FA61BE" w:rsidRDefault="00FA61BE" w:rsidP="00FB5B56">
            <w:pPr>
              <w:jc w:val="center"/>
            </w:pPr>
          </w:p>
        </w:tc>
      </w:tr>
      <w:tr w:rsidR="00940B24" w:rsidTr="000041B8">
        <w:tc>
          <w:tcPr>
            <w:tcW w:w="4503" w:type="dxa"/>
            <w:shd w:val="clear" w:color="auto" w:fill="BFBFBF" w:themeFill="background1" w:themeFillShade="BF"/>
          </w:tcPr>
          <w:p w:rsidR="00940B24" w:rsidRDefault="00940B24" w:rsidP="007149B1">
            <w:pPr>
              <w:jc w:val="left"/>
            </w:pPr>
            <w:r>
              <w:t>Tests d’intrusion</w:t>
            </w:r>
          </w:p>
        </w:tc>
        <w:tc>
          <w:tcPr>
            <w:tcW w:w="330" w:type="dxa"/>
          </w:tcPr>
          <w:p w:rsidR="00940B24" w:rsidRDefault="00940B24" w:rsidP="00FB5B56">
            <w:pPr>
              <w:jc w:val="center"/>
            </w:pPr>
          </w:p>
        </w:tc>
        <w:tc>
          <w:tcPr>
            <w:tcW w:w="331" w:type="dxa"/>
          </w:tcPr>
          <w:p w:rsidR="00940B24" w:rsidRDefault="00940B24" w:rsidP="00FB5B56">
            <w:pPr>
              <w:jc w:val="center"/>
            </w:pPr>
          </w:p>
        </w:tc>
        <w:tc>
          <w:tcPr>
            <w:tcW w:w="331" w:type="dxa"/>
            <w:tcBorders>
              <w:right w:val="single" w:sz="12" w:space="0" w:color="auto"/>
            </w:tcBorders>
          </w:tcPr>
          <w:p w:rsidR="00940B24" w:rsidRDefault="00940B24" w:rsidP="00FB5B56">
            <w:pPr>
              <w:jc w:val="center"/>
            </w:pPr>
          </w:p>
        </w:tc>
        <w:tc>
          <w:tcPr>
            <w:tcW w:w="341" w:type="dxa"/>
            <w:tcBorders>
              <w:left w:val="single" w:sz="12" w:space="0" w:color="auto"/>
              <w:right w:val="single" w:sz="2" w:space="0" w:color="auto"/>
            </w:tcBorders>
          </w:tcPr>
          <w:p w:rsidR="00940B24" w:rsidRDefault="00940B24" w:rsidP="00FB5B56">
            <w:pPr>
              <w:jc w:val="center"/>
            </w:pPr>
          </w:p>
        </w:tc>
        <w:tc>
          <w:tcPr>
            <w:tcW w:w="341" w:type="dxa"/>
            <w:tcBorders>
              <w:left w:val="single" w:sz="2" w:space="0" w:color="auto"/>
            </w:tcBorders>
          </w:tcPr>
          <w:p w:rsidR="00940B24" w:rsidRDefault="00940B24" w:rsidP="00FB5B56">
            <w:pPr>
              <w:jc w:val="center"/>
            </w:pPr>
          </w:p>
        </w:tc>
        <w:tc>
          <w:tcPr>
            <w:tcW w:w="341" w:type="dxa"/>
          </w:tcPr>
          <w:p w:rsidR="00940B24" w:rsidRDefault="00940B24" w:rsidP="00FB5B56">
            <w:pPr>
              <w:jc w:val="center"/>
            </w:pPr>
          </w:p>
        </w:tc>
        <w:tc>
          <w:tcPr>
            <w:tcW w:w="992" w:type="dxa"/>
          </w:tcPr>
          <w:p w:rsidR="00940B24" w:rsidRDefault="00940B24" w:rsidP="00FB5B56">
            <w:pPr>
              <w:jc w:val="center"/>
            </w:pPr>
          </w:p>
        </w:tc>
        <w:tc>
          <w:tcPr>
            <w:tcW w:w="1134" w:type="dxa"/>
          </w:tcPr>
          <w:p w:rsidR="00940B24" w:rsidRDefault="00940B24" w:rsidP="00FB5B56">
            <w:pPr>
              <w:jc w:val="center"/>
            </w:pPr>
          </w:p>
        </w:tc>
      </w:tr>
      <w:tr w:rsidR="00FA61BE" w:rsidTr="00940B24">
        <w:tc>
          <w:tcPr>
            <w:tcW w:w="8644" w:type="dxa"/>
            <w:gridSpan w:val="9"/>
          </w:tcPr>
          <w:p w:rsidR="00FA61BE" w:rsidRDefault="00FA61BE" w:rsidP="00FB5B56">
            <w:pPr>
              <w:jc w:val="center"/>
            </w:pPr>
          </w:p>
        </w:tc>
      </w:tr>
      <w:tr w:rsidR="00940B24" w:rsidTr="000041B8">
        <w:tc>
          <w:tcPr>
            <w:tcW w:w="4503" w:type="dxa"/>
            <w:shd w:val="clear" w:color="auto" w:fill="BFBFBF" w:themeFill="background1" w:themeFillShade="BF"/>
          </w:tcPr>
          <w:p w:rsidR="00940B24" w:rsidRDefault="00940B24" w:rsidP="007149B1">
            <w:pPr>
              <w:jc w:val="left"/>
            </w:pPr>
            <w:r>
              <w:t>Sécurité physique</w:t>
            </w:r>
          </w:p>
        </w:tc>
        <w:tc>
          <w:tcPr>
            <w:tcW w:w="330" w:type="dxa"/>
          </w:tcPr>
          <w:p w:rsidR="00940B24" w:rsidRDefault="00940B24" w:rsidP="00FB5B56">
            <w:pPr>
              <w:jc w:val="center"/>
            </w:pPr>
          </w:p>
        </w:tc>
        <w:tc>
          <w:tcPr>
            <w:tcW w:w="331" w:type="dxa"/>
          </w:tcPr>
          <w:p w:rsidR="00940B24" w:rsidRDefault="00940B24" w:rsidP="00FB5B56">
            <w:pPr>
              <w:jc w:val="center"/>
            </w:pPr>
          </w:p>
        </w:tc>
        <w:tc>
          <w:tcPr>
            <w:tcW w:w="331" w:type="dxa"/>
            <w:tcBorders>
              <w:right w:val="single" w:sz="12" w:space="0" w:color="auto"/>
            </w:tcBorders>
          </w:tcPr>
          <w:p w:rsidR="00940B24" w:rsidRDefault="00940B24" w:rsidP="00FB5B56">
            <w:pPr>
              <w:jc w:val="center"/>
            </w:pPr>
          </w:p>
        </w:tc>
        <w:tc>
          <w:tcPr>
            <w:tcW w:w="341" w:type="dxa"/>
            <w:tcBorders>
              <w:left w:val="single" w:sz="12" w:space="0" w:color="auto"/>
              <w:right w:val="single" w:sz="2" w:space="0" w:color="auto"/>
            </w:tcBorders>
          </w:tcPr>
          <w:p w:rsidR="00940B24" w:rsidRDefault="00940B24" w:rsidP="00FB5B56">
            <w:pPr>
              <w:jc w:val="center"/>
            </w:pPr>
          </w:p>
        </w:tc>
        <w:tc>
          <w:tcPr>
            <w:tcW w:w="341" w:type="dxa"/>
            <w:tcBorders>
              <w:left w:val="single" w:sz="2" w:space="0" w:color="auto"/>
            </w:tcBorders>
          </w:tcPr>
          <w:p w:rsidR="00940B24" w:rsidRDefault="00940B24" w:rsidP="00FB5B56">
            <w:pPr>
              <w:jc w:val="center"/>
            </w:pPr>
          </w:p>
        </w:tc>
        <w:tc>
          <w:tcPr>
            <w:tcW w:w="341" w:type="dxa"/>
          </w:tcPr>
          <w:p w:rsidR="00940B24" w:rsidRDefault="00940B24" w:rsidP="00FB5B56">
            <w:pPr>
              <w:jc w:val="center"/>
            </w:pPr>
          </w:p>
        </w:tc>
        <w:tc>
          <w:tcPr>
            <w:tcW w:w="992" w:type="dxa"/>
          </w:tcPr>
          <w:p w:rsidR="00940B24" w:rsidRDefault="00940B24" w:rsidP="00FB5B56">
            <w:pPr>
              <w:jc w:val="center"/>
            </w:pPr>
          </w:p>
        </w:tc>
        <w:tc>
          <w:tcPr>
            <w:tcW w:w="1134" w:type="dxa"/>
          </w:tcPr>
          <w:p w:rsidR="00940B24" w:rsidRDefault="00940B24" w:rsidP="00FB5B56">
            <w:pPr>
              <w:jc w:val="center"/>
            </w:pPr>
          </w:p>
        </w:tc>
      </w:tr>
      <w:tr w:rsidR="00FA61BE" w:rsidTr="00940B24">
        <w:tc>
          <w:tcPr>
            <w:tcW w:w="8644" w:type="dxa"/>
            <w:gridSpan w:val="9"/>
          </w:tcPr>
          <w:p w:rsidR="00FA61BE" w:rsidRDefault="00FA61BE" w:rsidP="00FB5B56">
            <w:pPr>
              <w:jc w:val="center"/>
            </w:pPr>
          </w:p>
        </w:tc>
      </w:tr>
      <w:tr w:rsidR="00940B24" w:rsidTr="000041B8">
        <w:tc>
          <w:tcPr>
            <w:tcW w:w="4503" w:type="dxa"/>
            <w:tcBorders>
              <w:bottom w:val="single" w:sz="4" w:space="0" w:color="auto"/>
            </w:tcBorders>
            <w:shd w:val="clear" w:color="auto" w:fill="BFBFBF" w:themeFill="background1" w:themeFillShade="BF"/>
          </w:tcPr>
          <w:p w:rsidR="00940B24" w:rsidRDefault="006B5AB0" w:rsidP="006B5AB0">
            <w:pPr>
              <w:jc w:val="left"/>
            </w:pPr>
            <w:r>
              <w:t>Sécurité des services externalisés</w:t>
            </w:r>
          </w:p>
        </w:tc>
        <w:tc>
          <w:tcPr>
            <w:tcW w:w="330" w:type="dxa"/>
            <w:tcBorders>
              <w:bottom w:val="single" w:sz="4" w:space="0" w:color="auto"/>
            </w:tcBorders>
          </w:tcPr>
          <w:p w:rsidR="00940B24" w:rsidRDefault="00940B24" w:rsidP="00FB5B56">
            <w:pPr>
              <w:jc w:val="center"/>
            </w:pPr>
          </w:p>
        </w:tc>
        <w:tc>
          <w:tcPr>
            <w:tcW w:w="331" w:type="dxa"/>
            <w:tcBorders>
              <w:bottom w:val="single" w:sz="4" w:space="0" w:color="auto"/>
            </w:tcBorders>
          </w:tcPr>
          <w:p w:rsidR="00940B24" w:rsidRDefault="00940B24" w:rsidP="00FB5B56">
            <w:pPr>
              <w:jc w:val="center"/>
            </w:pPr>
          </w:p>
        </w:tc>
        <w:tc>
          <w:tcPr>
            <w:tcW w:w="331" w:type="dxa"/>
            <w:tcBorders>
              <w:bottom w:val="single" w:sz="4" w:space="0" w:color="auto"/>
              <w:right w:val="single" w:sz="12" w:space="0" w:color="auto"/>
            </w:tcBorders>
          </w:tcPr>
          <w:p w:rsidR="00940B24" w:rsidRDefault="00940B24" w:rsidP="00FB5B56">
            <w:pPr>
              <w:jc w:val="center"/>
            </w:pPr>
          </w:p>
        </w:tc>
        <w:tc>
          <w:tcPr>
            <w:tcW w:w="341" w:type="dxa"/>
            <w:tcBorders>
              <w:left w:val="single" w:sz="12" w:space="0" w:color="auto"/>
              <w:bottom w:val="single" w:sz="4" w:space="0" w:color="auto"/>
              <w:right w:val="single" w:sz="2" w:space="0" w:color="auto"/>
            </w:tcBorders>
          </w:tcPr>
          <w:p w:rsidR="00940B24" w:rsidRDefault="00940B24" w:rsidP="00FB5B56">
            <w:pPr>
              <w:jc w:val="center"/>
            </w:pPr>
          </w:p>
        </w:tc>
        <w:tc>
          <w:tcPr>
            <w:tcW w:w="341" w:type="dxa"/>
            <w:tcBorders>
              <w:left w:val="single" w:sz="2" w:space="0" w:color="auto"/>
              <w:bottom w:val="single" w:sz="4" w:space="0" w:color="auto"/>
            </w:tcBorders>
          </w:tcPr>
          <w:p w:rsidR="00940B24" w:rsidRDefault="00940B24" w:rsidP="00FB5B56">
            <w:pPr>
              <w:jc w:val="center"/>
            </w:pPr>
          </w:p>
        </w:tc>
        <w:tc>
          <w:tcPr>
            <w:tcW w:w="341" w:type="dxa"/>
            <w:tcBorders>
              <w:bottom w:val="single" w:sz="4" w:space="0" w:color="auto"/>
            </w:tcBorders>
          </w:tcPr>
          <w:p w:rsidR="00940B24" w:rsidRDefault="00940B24" w:rsidP="00FB5B56">
            <w:pPr>
              <w:jc w:val="center"/>
            </w:pPr>
          </w:p>
        </w:tc>
        <w:tc>
          <w:tcPr>
            <w:tcW w:w="992" w:type="dxa"/>
            <w:tcBorders>
              <w:bottom w:val="single" w:sz="4" w:space="0" w:color="auto"/>
            </w:tcBorders>
          </w:tcPr>
          <w:p w:rsidR="00940B24" w:rsidRDefault="00940B24" w:rsidP="00FB5B56">
            <w:pPr>
              <w:jc w:val="center"/>
            </w:pPr>
          </w:p>
        </w:tc>
        <w:tc>
          <w:tcPr>
            <w:tcW w:w="1134" w:type="dxa"/>
            <w:tcBorders>
              <w:bottom w:val="single" w:sz="4" w:space="0" w:color="auto"/>
            </w:tcBorders>
          </w:tcPr>
          <w:p w:rsidR="00940B24" w:rsidRDefault="00940B24" w:rsidP="00FB5B56">
            <w:pPr>
              <w:jc w:val="center"/>
            </w:pPr>
          </w:p>
        </w:tc>
      </w:tr>
      <w:tr w:rsidR="00FA61BE" w:rsidTr="00940B24">
        <w:tc>
          <w:tcPr>
            <w:tcW w:w="8644" w:type="dxa"/>
            <w:gridSpan w:val="9"/>
            <w:tcBorders>
              <w:bottom w:val="single" w:sz="4" w:space="0" w:color="auto"/>
            </w:tcBorders>
          </w:tcPr>
          <w:p w:rsidR="00FA61BE" w:rsidRDefault="00FA61BE" w:rsidP="00FB5B56">
            <w:pPr>
              <w:jc w:val="center"/>
            </w:pPr>
          </w:p>
        </w:tc>
      </w:tr>
      <w:tr w:rsidR="001E494A" w:rsidTr="00940B24">
        <w:tc>
          <w:tcPr>
            <w:tcW w:w="4503" w:type="dxa"/>
            <w:shd w:val="clear" w:color="auto" w:fill="BFBFBF" w:themeFill="background1" w:themeFillShade="BF"/>
          </w:tcPr>
          <w:p w:rsidR="001E494A" w:rsidRPr="00684212" w:rsidRDefault="001E494A" w:rsidP="001E494A">
            <w:pPr>
              <w:jc w:val="center"/>
              <w:rPr>
                <w:b/>
              </w:rPr>
            </w:pPr>
            <w:r w:rsidRPr="00684212">
              <w:rPr>
                <w:b/>
              </w:rPr>
              <w:t>Compétences sécurité</w:t>
            </w:r>
          </w:p>
          <w:p w:rsidR="001E494A" w:rsidRPr="00684212" w:rsidRDefault="00C437F1" w:rsidP="00C437F1">
            <w:pPr>
              <w:jc w:val="center"/>
              <w:rPr>
                <w:b/>
              </w:rPr>
            </w:pPr>
            <w:r w:rsidRPr="00684212">
              <w:rPr>
                <w:b/>
              </w:rPr>
              <w:t>e</w:t>
            </w:r>
            <w:r w:rsidR="001E494A" w:rsidRPr="00684212">
              <w:rPr>
                <w:b/>
              </w:rPr>
              <w:t xml:space="preserve">n dehors de la liste de </w:t>
            </w:r>
            <w:proofErr w:type="spellStart"/>
            <w:r w:rsidR="001E494A" w:rsidRPr="00684212">
              <w:rPr>
                <w:b/>
              </w:rPr>
              <w:t>CyberEdu</w:t>
            </w:r>
            <w:proofErr w:type="spellEnd"/>
          </w:p>
        </w:tc>
        <w:tc>
          <w:tcPr>
            <w:tcW w:w="992" w:type="dxa"/>
            <w:gridSpan w:val="3"/>
            <w:shd w:val="clear" w:color="auto" w:fill="BFBFBF" w:themeFill="background1" w:themeFillShade="BF"/>
          </w:tcPr>
          <w:p w:rsidR="001E494A" w:rsidRPr="00684212" w:rsidRDefault="001E494A" w:rsidP="001E494A">
            <w:pPr>
              <w:jc w:val="center"/>
              <w:rPr>
                <w:b/>
              </w:rPr>
            </w:pPr>
            <w:r w:rsidRPr="00684212">
              <w:rPr>
                <w:b/>
              </w:rPr>
              <w:t>Nb heures cours</w:t>
            </w:r>
          </w:p>
        </w:tc>
        <w:tc>
          <w:tcPr>
            <w:tcW w:w="1023" w:type="dxa"/>
            <w:gridSpan w:val="3"/>
            <w:shd w:val="clear" w:color="auto" w:fill="BFBFBF" w:themeFill="background1" w:themeFillShade="BF"/>
          </w:tcPr>
          <w:p w:rsidR="001E494A" w:rsidRPr="00684212" w:rsidRDefault="001E494A" w:rsidP="001E494A">
            <w:pPr>
              <w:jc w:val="center"/>
              <w:rPr>
                <w:b/>
              </w:rPr>
            </w:pPr>
            <w:r w:rsidRPr="00684212">
              <w:rPr>
                <w:b/>
              </w:rPr>
              <w:t>Nb heures pratique</w:t>
            </w:r>
          </w:p>
        </w:tc>
        <w:tc>
          <w:tcPr>
            <w:tcW w:w="992" w:type="dxa"/>
            <w:shd w:val="clear" w:color="auto" w:fill="BFBFBF" w:themeFill="background1" w:themeFillShade="BF"/>
          </w:tcPr>
          <w:p w:rsidR="001E494A" w:rsidRPr="00684212" w:rsidRDefault="001E494A" w:rsidP="001E494A">
            <w:pPr>
              <w:jc w:val="center"/>
              <w:rPr>
                <w:b/>
              </w:rPr>
            </w:pPr>
            <w:r w:rsidRPr="00684212">
              <w:rPr>
                <w:b/>
              </w:rPr>
              <w:t>Niveau Entrée</w:t>
            </w:r>
          </w:p>
        </w:tc>
        <w:tc>
          <w:tcPr>
            <w:tcW w:w="1134" w:type="dxa"/>
            <w:shd w:val="clear" w:color="auto" w:fill="BFBFBF" w:themeFill="background1" w:themeFillShade="BF"/>
          </w:tcPr>
          <w:p w:rsidR="001E494A" w:rsidRPr="00684212" w:rsidRDefault="001E494A" w:rsidP="001E494A">
            <w:pPr>
              <w:jc w:val="center"/>
              <w:rPr>
                <w:b/>
              </w:rPr>
            </w:pPr>
            <w:r w:rsidRPr="00684212">
              <w:rPr>
                <w:b/>
              </w:rPr>
              <w:t>Niveau Sortie</w:t>
            </w:r>
          </w:p>
        </w:tc>
      </w:tr>
      <w:tr w:rsidR="00940B24" w:rsidTr="000041B8">
        <w:tc>
          <w:tcPr>
            <w:tcW w:w="4503" w:type="dxa"/>
            <w:tcBorders>
              <w:bottom w:val="single" w:sz="4" w:space="0" w:color="auto"/>
            </w:tcBorders>
            <w:shd w:val="clear" w:color="auto" w:fill="BFBFBF" w:themeFill="background1" w:themeFillShade="BF"/>
          </w:tcPr>
          <w:p w:rsidR="00940B24" w:rsidRDefault="00940B24" w:rsidP="007149B1">
            <w:pPr>
              <w:jc w:val="left"/>
            </w:pPr>
            <w:r>
              <w:t>Rétro-ingénierie</w:t>
            </w:r>
          </w:p>
        </w:tc>
        <w:tc>
          <w:tcPr>
            <w:tcW w:w="330" w:type="dxa"/>
            <w:tcBorders>
              <w:bottom w:val="single" w:sz="4" w:space="0" w:color="auto"/>
            </w:tcBorders>
          </w:tcPr>
          <w:p w:rsidR="00940B24" w:rsidRDefault="00940B24" w:rsidP="00E57D32">
            <w:pPr>
              <w:jc w:val="center"/>
            </w:pPr>
          </w:p>
        </w:tc>
        <w:tc>
          <w:tcPr>
            <w:tcW w:w="331" w:type="dxa"/>
            <w:tcBorders>
              <w:bottom w:val="single" w:sz="4" w:space="0" w:color="auto"/>
            </w:tcBorders>
          </w:tcPr>
          <w:p w:rsidR="00940B24" w:rsidRDefault="00940B24" w:rsidP="00E57D32">
            <w:pPr>
              <w:jc w:val="center"/>
            </w:pPr>
          </w:p>
        </w:tc>
        <w:tc>
          <w:tcPr>
            <w:tcW w:w="331" w:type="dxa"/>
            <w:tcBorders>
              <w:bottom w:val="single" w:sz="4" w:space="0" w:color="auto"/>
              <w:right w:val="single" w:sz="12" w:space="0" w:color="auto"/>
            </w:tcBorders>
          </w:tcPr>
          <w:p w:rsidR="00940B24" w:rsidRDefault="00940B24" w:rsidP="00E57D32">
            <w:pPr>
              <w:jc w:val="center"/>
            </w:pPr>
          </w:p>
        </w:tc>
        <w:tc>
          <w:tcPr>
            <w:tcW w:w="341" w:type="dxa"/>
            <w:tcBorders>
              <w:left w:val="single" w:sz="12" w:space="0" w:color="auto"/>
              <w:bottom w:val="single" w:sz="4" w:space="0" w:color="auto"/>
              <w:right w:val="single" w:sz="2" w:space="0" w:color="auto"/>
            </w:tcBorders>
          </w:tcPr>
          <w:p w:rsidR="00940B24" w:rsidRDefault="00940B24" w:rsidP="00E57D32">
            <w:pPr>
              <w:jc w:val="center"/>
            </w:pPr>
          </w:p>
        </w:tc>
        <w:tc>
          <w:tcPr>
            <w:tcW w:w="341" w:type="dxa"/>
            <w:tcBorders>
              <w:left w:val="single" w:sz="2" w:space="0" w:color="auto"/>
              <w:bottom w:val="single" w:sz="4" w:space="0" w:color="auto"/>
            </w:tcBorders>
          </w:tcPr>
          <w:p w:rsidR="00940B24" w:rsidRDefault="00940B24" w:rsidP="00E57D32">
            <w:pPr>
              <w:jc w:val="center"/>
            </w:pPr>
          </w:p>
        </w:tc>
        <w:tc>
          <w:tcPr>
            <w:tcW w:w="341" w:type="dxa"/>
            <w:tcBorders>
              <w:bottom w:val="single" w:sz="4" w:space="0" w:color="auto"/>
            </w:tcBorders>
          </w:tcPr>
          <w:p w:rsidR="00940B24" w:rsidRDefault="00940B24" w:rsidP="00E57D32">
            <w:pPr>
              <w:jc w:val="center"/>
            </w:pPr>
          </w:p>
        </w:tc>
        <w:tc>
          <w:tcPr>
            <w:tcW w:w="992" w:type="dxa"/>
            <w:tcBorders>
              <w:bottom w:val="single" w:sz="4" w:space="0" w:color="auto"/>
            </w:tcBorders>
          </w:tcPr>
          <w:p w:rsidR="00940B24" w:rsidRDefault="00940B24" w:rsidP="00E57D32">
            <w:pPr>
              <w:jc w:val="center"/>
            </w:pPr>
          </w:p>
        </w:tc>
        <w:tc>
          <w:tcPr>
            <w:tcW w:w="1134" w:type="dxa"/>
            <w:tcBorders>
              <w:bottom w:val="single" w:sz="4" w:space="0" w:color="auto"/>
            </w:tcBorders>
          </w:tcPr>
          <w:p w:rsidR="00940B24" w:rsidRDefault="00940B24" w:rsidP="00E57D32">
            <w:pPr>
              <w:jc w:val="center"/>
            </w:pPr>
          </w:p>
        </w:tc>
      </w:tr>
      <w:tr w:rsidR="00FA61BE" w:rsidTr="00940B24">
        <w:tc>
          <w:tcPr>
            <w:tcW w:w="8644" w:type="dxa"/>
            <w:gridSpan w:val="9"/>
            <w:tcBorders>
              <w:bottom w:val="single" w:sz="4" w:space="0" w:color="auto"/>
            </w:tcBorders>
          </w:tcPr>
          <w:p w:rsidR="00FA61BE" w:rsidRDefault="00FA61BE" w:rsidP="00E57D32">
            <w:pPr>
              <w:jc w:val="center"/>
            </w:pPr>
          </w:p>
        </w:tc>
      </w:tr>
      <w:tr w:rsidR="00940B24" w:rsidTr="000041B8">
        <w:tc>
          <w:tcPr>
            <w:tcW w:w="4503" w:type="dxa"/>
            <w:tcBorders>
              <w:bottom w:val="single" w:sz="4" w:space="0" w:color="auto"/>
            </w:tcBorders>
            <w:shd w:val="clear" w:color="auto" w:fill="BFBFBF" w:themeFill="background1" w:themeFillShade="BF"/>
          </w:tcPr>
          <w:p w:rsidR="00940B24" w:rsidRDefault="00940B24" w:rsidP="007453A0">
            <w:pPr>
              <w:jc w:val="left"/>
            </w:pPr>
            <w:r>
              <w:t>Aspects économique de la sécurité</w:t>
            </w:r>
          </w:p>
        </w:tc>
        <w:tc>
          <w:tcPr>
            <w:tcW w:w="330" w:type="dxa"/>
            <w:tcBorders>
              <w:bottom w:val="single" w:sz="4" w:space="0" w:color="auto"/>
            </w:tcBorders>
          </w:tcPr>
          <w:p w:rsidR="00940B24" w:rsidRDefault="00940B24" w:rsidP="00E57D32">
            <w:pPr>
              <w:jc w:val="center"/>
            </w:pPr>
          </w:p>
        </w:tc>
        <w:tc>
          <w:tcPr>
            <w:tcW w:w="331" w:type="dxa"/>
            <w:tcBorders>
              <w:bottom w:val="single" w:sz="4" w:space="0" w:color="auto"/>
            </w:tcBorders>
          </w:tcPr>
          <w:p w:rsidR="00940B24" w:rsidRDefault="00940B24" w:rsidP="00E57D32">
            <w:pPr>
              <w:jc w:val="center"/>
            </w:pPr>
          </w:p>
        </w:tc>
        <w:tc>
          <w:tcPr>
            <w:tcW w:w="331" w:type="dxa"/>
            <w:tcBorders>
              <w:bottom w:val="single" w:sz="4" w:space="0" w:color="auto"/>
              <w:right w:val="single" w:sz="12" w:space="0" w:color="auto"/>
            </w:tcBorders>
          </w:tcPr>
          <w:p w:rsidR="00940B24" w:rsidRDefault="00940B24" w:rsidP="00E57D32">
            <w:pPr>
              <w:jc w:val="center"/>
            </w:pPr>
          </w:p>
        </w:tc>
        <w:tc>
          <w:tcPr>
            <w:tcW w:w="341" w:type="dxa"/>
            <w:tcBorders>
              <w:left w:val="single" w:sz="12" w:space="0" w:color="auto"/>
              <w:bottom w:val="single" w:sz="4" w:space="0" w:color="auto"/>
              <w:right w:val="single" w:sz="2" w:space="0" w:color="auto"/>
            </w:tcBorders>
          </w:tcPr>
          <w:p w:rsidR="00940B24" w:rsidRDefault="00940B24" w:rsidP="00E57D32">
            <w:pPr>
              <w:jc w:val="center"/>
            </w:pPr>
          </w:p>
        </w:tc>
        <w:tc>
          <w:tcPr>
            <w:tcW w:w="341" w:type="dxa"/>
            <w:tcBorders>
              <w:left w:val="single" w:sz="2" w:space="0" w:color="auto"/>
              <w:bottom w:val="single" w:sz="4" w:space="0" w:color="auto"/>
            </w:tcBorders>
          </w:tcPr>
          <w:p w:rsidR="00940B24" w:rsidRDefault="00940B24" w:rsidP="00E57D32">
            <w:pPr>
              <w:jc w:val="center"/>
            </w:pPr>
          </w:p>
        </w:tc>
        <w:tc>
          <w:tcPr>
            <w:tcW w:w="341" w:type="dxa"/>
            <w:tcBorders>
              <w:bottom w:val="single" w:sz="4" w:space="0" w:color="auto"/>
            </w:tcBorders>
          </w:tcPr>
          <w:p w:rsidR="00940B24" w:rsidRDefault="00940B24" w:rsidP="00E57D32">
            <w:pPr>
              <w:jc w:val="center"/>
            </w:pPr>
          </w:p>
        </w:tc>
        <w:tc>
          <w:tcPr>
            <w:tcW w:w="992" w:type="dxa"/>
            <w:tcBorders>
              <w:bottom w:val="single" w:sz="4" w:space="0" w:color="auto"/>
            </w:tcBorders>
          </w:tcPr>
          <w:p w:rsidR="00940B24" w:rsidRDefault="00940B24" w:rsidP="00E57D32">
            <w:pPr>
              <w:jc w:val="center"/>
            </w:pPr>
          </w:p>
        </w:tc>
        <w:tc>
          <w:tcPr>
            <w:tcW w:w="1134" w:type="dxa"/>
            <w:tcBorders>
              <w:bottom w:val="single" w:sz="4" w:space="0" w:color="auto"/>
            </w:tcBorders>
          </w:tcPr>
          <w:p w:rsidR="00940B24" w:rsidRDefault="00940B24" w:rsidP="00E57D32">
            <w:pPr>
              <w:jc w:val="center"/>
            </w:pPr>
          </w:p>
        </w:tc>
      </w:tr>
      <w:tr w:rsidR="00FA61BE" w:rsidTr="00940B24">
        <w:tc>
          <w:tcPr>
            <w:tcW w:w="8644" w:type="dxa"/>
            <w:gridSpan w:val="9"/>
            <w:tcBorders>
              <w:bottom w:val="single" w:sz="4" w:space="0" w:color="auto"/>
            </w:tcBorders>
          </w:tcPr>
          <w:p w:rsidR="00FA61BE" w:rsidRDefault="00FA61BE" w:rsidP="00E57D32">
            <w:pPr>
              <w:jc w:val="center"/>
            </w:pPr>
          </w:p>
        </w:tc>
      </w:tr>
      <w:tr w:rsidR="001E494A" w:rsidTr="00940B24">
        <w:tc>
          <w:tcPr>
            <w:tcW w:w="4503" w:type="dxa"/>
            <w:shd w:val="clear" w:color="auto" w:fill="BFBFBF" w:themeFill="background1" w:themeFillShade="BF"/>
          </w:tcPr>
          <w:p w:rsidR="001E494A" w:rsidRPr="00684212" w:rsidRDefault="001E494A" w:rsidP="00C055B4">
            <w:pPr>
              <w:jc w:val="center"/>
              <w:rPr>
                <w:b/>
              </w:rPr>
            </w:pPr>
            <w:r w:rsidRPr="00684212">
              <w:rPr>
                <w:b/>
              </w:rPr>
              <w:t>Compétences Sécurité</w:t>
            </w:r>
            <w:r w:rsidR="00C055B4" w:rsidRPr="00684212">
              <w:rPr>
                <w:b/>
              </w:rPr>
              <w:t xml:space="preserve"> a</w:t>
            </w:r>
            <w:r w:rsidRPr="00684212">
              <w:rPr>
                <w:b/>
              </w:rPr>
              <w:t>utres</w:t>
            </w:r>
          </w:p>
        </w:tc>
        <w:tc>
          <w:tcPr>
            <w:tcW w:w="992" w:type="dxa"/>
            <w:gridSpan w:val="3"/>
            <w:shd w:val="clear" w:color="auto" w:fill="BFBFBF" w:themeFill="background1" w:themeFillShade="BF"/>
          </w:tcPr>
          <w:p w:rsidR="001E494A" w:rsidRPr="00684212" w:rsidRDefault="001E494A" w:rsidP="001E494A">
            <w:pPr>
              <w:jc w:val="center"/>
              <w:rPr>
                <w:b/>
              </w:rPr>
            </w:pPr>
            <w:r w:rsidRPr="00684212">
              <w:rPr>
                <w:b/>
              </w:rPr>
              <w:t>Nb heures cours</w:t>
            </w:r>
          </w:p>
        </w:tc>
        <w:tc>
          <w:tcPr>
            <w:tcW w:w="1023" w:type="dxa"/>
            <w:gridSpan w:val="3"/>
            <w:shd w:val="clear" w:color="auto" w:fill="BFBFBF" w:themeFill="background1" w:themeFillShade="BF"/>
          </w:tcPr>
          <w:p w:rsidR="001E494A" w:rsidRPr="00684212" w:rsidRDefault="001E494A" w:rsidP="001E494A">
            <w:pPr>
              <w:jc w:val="center"/>
              <w:rPr>
                <w:b/>
              </w:rPr>
            </w:pPr>
            <w:r w:rsidRPr="00684212">
              <w:rPr>
                <w:b/>
              </w:rPr>
              <w:t>Nb heures pratique</w:t>
            </w:r>
          </w:p>
        </w:tc>
        <w:tc>
          <w:tcPr>
            <w:tcW w:w="992" w:type="dxa"/>
            <w:shd w:val="clear" w:color="auto" w:fill="BFBFBF" w:themeFill="background1" w:themeFillShade="BF"/>
          </w:tcPr>
          <w:p w:rsidR="001E494A" w:rsidRPr="00684212" w:rsidRDefault="001E494A" w:rsidP="001E494A">
            <w:pPr>
              <w:jc w:val="center"/>
              <w:rPr>
                <w:b/>
              </w:rPr>
            </w:pPr>
            <w:r w:rsidRPr="00684212">
              <w:rPr>
                <w:b/>
              </w:rPr>
              <w:t>Niveau Entrée</w:t>
            </w:r>
          </w:p>
        </w:tc>
        <w:tc>
          <w:tcPr>
            <w:tcW w:w="1134" w:type="dxa"/>
            <w:shd w:val="clear" w:color="auto" w:fill="BFBFBF" w:themeFill="background1" w:themeFillShade="BF"/>
          </w:tcPr>
          <w:p w:rsidR="001E494A" w:rsidRPr="00684212" w:rsidRDefault="001E494A" w:rsidP="001E494A">
            <w:pPr>
              <w:jc w:val="center"/>
              <w:rPr>
                <w:b/>
              </w:rPr>
            </w:pPr>
            <w:r w:rsidRPr="00684212">
              <w:rPr>
                <w:b/>
              </w:rPr>
              <w:t>Niveau Sortie</w:t>
            </w:r>
          </w:p>
        </w:tc>
      </w:tr>
      <w:tr w:rsidR="008641FE" w:rsidTr="000057D8">
        <w:tc>
          <w:tcPr>
            <w:tcW w:w="4503" w:type="dxa"/>
            <w:shd w:val="clear" w:color="auto" w:fill="FFFFFF" w:themeFill="background1"/>
          </w:tcPr>
          <w:p w:rsidR="008641FE" w:rsidRPr="00684212" w:rsidRDefault="008641FE" w:rsidP="008641FE">
            <w:pPr>
              <w:jc w:val="left"/>
              <w:rPr>
                <w:b/>
              </w:rPr>
            </w:pPr>
            <w:r>
              <w:rPr>
                <w:b/>
              </w:rPr>
              <w:t>Autres mise</w:t>
            </w:r>
            <w:r w:rsidR="00157C06">
              <w:rPr>
                <w:b/>
              </w:rPr>
              <w:t>s</w:t>
            </w:r>
            <w:r>
              <w:rPr>
                <w:b/>
              </w:rPr>
              <w:t xml:space="preserve"> en pratique</w:t>
            </w:r>
            <w:r w:rsidR="00157C06">
              <w:rPr>
                <w:b/>
              </w:rPr>
              <w:t xml:space="preserve"> sécurité (précisez)</w:t>
            </w:r>
            <w:r w:rsidR="00621EF8">
              <w:rPr>
                <w:rStyle w:val="Appelnotedebasdep"/>
                <w:b/>
              </w:rPr>
              <w:footnoteReference w:id="5"/>
            </w:r>
          </w:p>
        </w:tc>
        <w:tc>
          <w:tcPr>
            <w:tcW w:w="992" w:type="dxa"/>
            <w:gridSpan w:val="3"/>
            <w:shd w:val="clear" w:color="auto" w:fill="BFBFBF" w:themeFill="background1" w:themeFillShade="BF"/>
          </w:tcPr>
          <w:p w:rsidR="008641FE" w:rsidRPr="00684212" w:rsidRDefault="008641FE" w:rsidP="001E494A">
            <w:pPr>
              <w:jc w:val="center"/>
              <w:rPr>
                <w:b/>
              </w:rPr>
            </w:pPr>
          </w:p>
        </w:tc>
        <w:tc>
          <w:tcPr>
            <w:tcW w:w="341" w:type="dxa"/>
            <w:shd w:val="clear" w:color="auto" w:fill="FFFFFF" w:themeFill="background1"/>
          </w:tcPr>
          <w:p w:rsidR="008641FE" w:rsidRPr="00684212" w:rsidRDefault="008641FE" w:rsidP="001E494A">
            <w:pPr>
              <w:jc w:val="center"/>
              <w:rPr>
                <w:b/>
              </w:rPr>
            </w:pPr>
          </w:p>
        </w:tc>
        <w:tc>
          <w:tcPr>
            <w:tcW w:w="341" w:type="dxa"/>
            <w:shd w:val="clear" w:color="auto" w:fill="FFFFFF" w:themeFill="background1"/>
          </w:tcPr>
          <w:p w:rsidR="008641FE" w:rsidRPr="00684212" w:rsidRDefault="008641FE" w:rsidP="001E494A">
            <w:pPr>
              <w:jc w:val="center"/>
              <w:rPr>
                <w:b/>
              </w:rPr>
            </w:pPr>
          </w:p>
        </w:tc>
        <w:tc>
          <w:tcPr>
            <w:tcW w:w="341" w:type="dxa"/>
            <w:shd w:val="clear" w:color="auto" w:fill="FFFFFF" w:themeFill="background1"/>
          </w:tcPr>
          <w:p w:rsidR="008641FE" w:rsidRPr="00684212" w:rsidRDefault="008641FE" w:rsidP="001E494A">
            <w:pPr>
              <w:jc w:val="center"/>
              <w:rPr>
                <w:b/>
              </w:rPr>
            </w:pPr>
          </w:p>
        </w:tc>
        <w:tc>
          <w:tcPr>
            <w:tcW w:w="992" w:type="dxa"/>
            <w:shd w:val="clear" w:color="auto" w:fill="BFBFBF" w:themeFill="background1" w:themeFillShade="BF"/>
          </w:tcPr>
          <w:p w:rsidR="008641FE" w:rsidRPr="00684212" w:rsidRDefault="008641FE" w:rsidP="001E494A">
            <w:pPr>
              <w:jc w:val="center"/>
              <w:rPr>
                <w:b/>
              </w:rPr>
            </w:pPr>
          </w:p>
        </w:tc>
        <w:tc>
          <w:tcPr>
            <w:tcW w:w="1134" w:type="dxa"/>
            <w:shd w:val="clear" w:color="auto" w:fill="BFBFBF" w:themeFill="background1" w:themeFillShade="BF"/>
          </w:tcPr>
          <w:p w:rsidR="008641FE" w:rsidRPr="00684212" w:rsidRDefault="008641FE" w:rsidP="001E494A">
            <w:pPr>
              <w:jc w:val="center"/>
              <w:rPr>
                <w:b/>
              </w:rPr>
            </w:pPr>
          </w:p>
        </w:tc>
      </w:tr>
      <w:tr w:rsidR="00157C06" w:rsidTr="000057D8">
        <w:tc>
          <w:tcPr>
            <w:tcW w:w="8644" w:type="dxa"/>
            <w:gridSpan w:val="9"/>
            <w:shd w:val="clear" w:color="auto" w:fill="FFFFFF" w:themeFill="background1"/>
          </w:tcPr>
          <w:p w:rsidR="00157C06" w:rsidRPr="00684212" w:rsidRDefault="00157C06" w:rsidP="00157C06">
            <w:pPr>
              <w:jc w:val="left"/>
              <w:rPr>
                <w:b/>
              </w:rPr>
            </w:pPr>
          </w:p>
        </w:tc>
      </w:tr>
      <w:tr w:rsidR="008641FE" w:rsidTr="00940B24">
        <w:tc>
          <w:tcPr>
            <w:tcW w:w="4503" w:type="dxa"/>
            <w:shd w:val="clear" w:color="auto" w:fill="BFBFBF" w:themeFill="background1" w:themeFillShade="BF"/>
          </w:tcPr>
          <w:p w:rsidR="008641FE" w:rsidRPr="00684212" w:rsidRDefault="008641FE" w:rsidP="00C055B4">
            <w:pPr>
              <w:jc w:val="center"/>
              <w:rPr>
                <w:b/>
              </w:rPr>
            </w:pPr>
            <w:r w:rsidRPr="00023561">
              <w:t>Compétences Sécurité autres</w:t>
            </w:r>
          </w:p>
        </w:tc>
        <w:tc>
          <w:tcPr>
            <w:tcW w:w="992" w:type="dxa"/>
            <w:gridSpan w:val="3"/>
            <w:shd w:val="clear" w:color="auto" w:fill="BFBFBF" w:themeFill="background1" w:themeFillShade="BF"/>
          </w:tcPr>
          <w:p w:rsidR="008641FE" w:rsidRPr="00684212" w:rsidRDefault="008641FE" w:rsidP="001E494A">
            <w:pPr>
              <w:jc w:val="center"/>
              <w:rPr>
                <w:b/>
              </w:rPr>
            </w:pPr>
            <w:r w:rsidRPr="00023561">
              <w:t>Nb heures cours</w:t>
            </w:r>
          </w:p>
        </w:tc>
        <w:tc>
          <w:tcPr>
            <w:tcW w:w="1023" w:type="dxa"/>
            <w:gridSpan w:val="3"/>
            <w:shd w:val="clear" w:color="auto" w:fill="BFBFBF" w:themeFill="background1" w:themeFillShade="BF"/>
          </w:tcPr>
          <w:p w:rsidR="008641FE" w:rsidRPr="00684212" w:rsidRDefault="008641FE" w:rsidP="001E494A">
            <w:pPr>
              <w:jc w:val="center"/>
              <w:rPr>
                <w:b/>
              </w:rPr>
            </w:pPr>
            <w:r w:rsidRPr="00023561">
              <w:t>Nb heures pratique</w:t>
            </w:r>
          </w:p>
        </w:tc>
        <w:tc>
          <w:tcPr>
            <w:tcW w:w="992" w:type="dxa"/>
            <w:shd w:val="clear" w:color="auto" w:fill="BFBFBF" w:themeFill="background1" w:themeFillShade="BF"/>
          </w:tcPr>
          <w:p w:rsidR="008641FE" w:rsidRPr="00684212" w:rsidRDefault="008641FE" w:rsidP="001E494A">
            <w:pPr>
              <w:jc w:val="center"/>
              <w:rPr>
                <w:b/>
              </w:rPr>
            </w:pPr>
            <w:r w:rsidRPr="00023561">
              <w:t>Niveau Entrée</w:t>
            </w:r>
          </w:p>
        </w:tc>
        <w:tc>
          <w:tcPr>
            <w:tcW w:w="1134" w:type="dxa"/>
            <w:shd w:val="clear" w:color="auto" w:fill="BFBFBF" w:themeFill="background1" w:themeFillShade="BF"/>
          </w:tcPr>
          <w:p w:rsidR="008641FE" w:rsidRPr="00684212" w:rsidRDefault="008641FE" w:rsidP="001E494A">
            <w:pPr>
              <w:jc w:val="center"/>
              <w:rPr>
                <w:b/>
              </w:rPr>
            </w:pPr>
            <w:r w:rsidRPr="00023561">
              <w:t>Niveau Sortie</w:t>
            </w:r>
          </w:p>
        </w:tc>
      </w:tr>
      <w:tr w:rsidR="00940B24" w:rsidTr="00940B24">
        <w:tc>
          <w:tcPr>
            <w:tcW w:w="4503" w:type="dxa"/>
          </w:tcPr>
          <w:p w:rsidR="00940B24" w:rsidRDefault="00940B24" w:rsidP="007149B1">
            <w:pPr>
              <w:jc w:val="left"/>
            </w:pPr>
          </w:p>
        </w:tc>
        <w:tc>
          <w:tcPr>
            <w:tcW w:w="330" w:type="dxa"/>
          </w:tcPr>
          <w:p w:rsidR="00940B24" w:rsidRDefault="00940B24" w:rsidP="00E57D32"/>
        </w:tc>
        <w:tc>
          <w:tcPr>
            <w:tcW w:w="331" w:type="dxa"/>
          </w:tcPr>
          <w:p w:rsidR="00940B24" w:rsidRDefault="00940B24" w:rsidP="00E57D32"/>
        </w:tc>
        <w:tc>
          <w:tcPr>
            <w:tcW w:w="331" w:type="dxa"/>
            <w:tcBorders>
              <w:right w:val="single" w:sz="12" w:space="0" w:color="auto"/>
            </w:tcBorders>
          </w:tcPr>
          <w:p w:rsidR="00940B24" w:rsidRDefault="00940B24" w:rsidP="00E57D32"/>
        </w:tc>
        <w:tc>
          <w:tcPr>
            <w:tcW w:w="341" w:type="dxa"/>
            <w:tcBorders>
              <w:left w:val="single" w:sz="12" w:space="0" w:color="auto"/>
              <w:right w:val="single" w:sz="2" w:space="0" w:color="auto"/>
            </w:tcBorders>
          </w:tcPr>
          <w:p w:rsidR="00940B24" w:rsidRDefault="00940B24" w:rsidP="00E57D32"/>
        </w:tc>
        <w:tc>
          <w:tcPr>
            <w:tcW w:w="341" w:type="dxa"/>
            <w:tcBorders>
              <w:left w:val="single" w:sz="2" w:space="0" w:color="auto"/>
            </w:tcBorders>
          </w:tcPr>
          <w:p w:rsidR="00940B24" w:rsidRDefault="00940B24" w:rsidP="00E57D32"/>
        </w:tc>
        <w:tc>
          <w:tcPr>
            <w:tcW w:w="341" w:type="dxa"/>
          </w:tcPr>
          <w:p w:rsidR="00940B24" w:rsidRDefault="00940B24" w:rsidP="00E57D32"/>
        </w:tc>
        <w:tc>
          <w:tcPr>
            <w:tcW w:w="992" w:type="dxa"/>
          </w:tcPr>
          <w:p w:rsidR="00940B24" w:rsidRDefault="00940B24" w:rsidP="00E57D32"/>
        </w:tc>
        <w:tc>
          <w:tcPr>
            <w:tcW w:w="1134" w:type="dxa"/>
          </w:tcPr>
          <w:p w:rsidR="00940B24" w:rsidRDefault="00940B24" w:rsidP="00E57D32"/>
        </w:tc>
      </w:tr>
    </w:tbl>
    <w:p w:rsidR="00621EF8" w:rsidRDefault="00621EF8" w:rsidP="00621EF8">
      <w:pPr>
        <w:widowControl w:val="0"/>
      </w:pPr>
    </w:p>
    <w:p w:rsidR="00621EF8" w:rsidRDefault="00621EF8" w:rsidP="00621EF8">
      <w:pPr>
        <w:widowControl w:val="0"/>
        <w:rPr>
          <w:b/>
        </w:rPr>
      </w:pPr>
      <w:r>
        <w:t>Pour être éligible à la labellisation, le nombre d’heures de l</w:t>
      </w:r>
      <w:r w:rsidRPr="00532A81">
        <w:t xml:space="preserve">a partie pratique de la formation sur les aspects sécurité </w:t>
      </w:r>
      <w:r w:rsidRPr="00532A81">
        <w:rPr>
          <w:b/>
        </w:rPr>
        <w:t>doit</w:t>
      </w:r>
      <w:r>
        <w:rPr>
          <w:b/>
        </w:rPr>
        <w:t> :</w:t>
      </w:r>
    </w:p>
    <w:p w:rsidR="00621EF8" w:rsidRDefault="00621EF8" w:rsidP="00621EF8">
      <w:pPr>
        <w:pStyle w:val="Paragraphedeliste"/>
        <w:widowControl w:val="0"/>
        <w:numPr>
          <w:ilvl w:val="0"/>
          <w:numId w:val="10"/>
        </w:numPr>
      </w:pPr>
      <w:r>
        <w:t>soit faire 200 heures ou plus (somme des heures indiquées dans la colonne « Nb heures pratique » du tableau précédent).</w:t>
      </w:r>
    </w:p>
    <w:p w:rsidR="00621EF8" w:rsidRPr="00532A81" w:rsidRDefault="00621EF8" w:rsidP="00621EF8">
      <w:pPr>
        <w:pStyle w:val="Paragraphedeliste"/>
        <w:widowControl w:val="0"/>
        <w:numPr>
          <w:ilvl w:val="0"/>
          <w:numId w:val="10"/>
        </w:numPr>
      </w:pPr>
      <w:r>
        <w:t xml:space="preserve">soit correspondre à au </w:t>
      </w:r>
      <w:r w:rsidRPr="00532A81">
        <w:t xml:space="preserve">moins </w:t>
      </w:r>
      <w:r w:rsidRPr="00621EF8">
        <w:rPr>
          <w:b/>
        </w:rPr>
        <w:t>50%</w:t>
      </w:r>
      <w:r w:rsidRPr="00532A81">
        <w:t xml:space="preserve"> </w:t>
      </w:r>
      <w:r>
        <w:t>du volume global de la formation sur la partie sécurité (la somme des heures indiquées dans la colonne « Nb heures pratiques » doit être supérieure ou égale à la somme des heures indiquées dans la colonne « Nb heures cours »)</w:t>
      </w:r>
      <w:r w:rsidRPr="00532A81">
        <w:t>.</w:t>
      </w:r>
    </w:p>
    <w:p w:rsidR="00621EF8" w:rsidRDefault="00621EF8" w:rsidP="004D12D7"/>
    <w:p w:rsidR="00157C06" w:rsidRDefault="00157C06" w:rsidP="004D12D7"/>
    <w:p w:rsidR="00191871" w:rsidRDefault="00191871" w:rsidP="004D12D7">
      <w:r>
        <w:t xml:space="preserve">Le tableau ci-dessous </w:t>
      </w:r>
      <w:r w:rsidRPr="00FA61BE">
        <w:rPr>
          <w:b/>
        </w:rPr>
        <w:t>n</w:t>
      </w:r>
      <w:r w:rsidR="00F84643">
        <w:rPr>
          <w:b/>
        </w:rPr>
        <w:t>e sera pas publié</w:t>
      </w:r>
      <w:r>
        <w:t xml:space="preserve"> sur le site de l’ANSSI. Il permet d’associer, </w:t>
      </w:r>
      <w:r w:rsidRPr="00F84643">
        <w:rPr>
          <w:b/>
        </w:rPr>
        <w:t>si nécessaire</w:t>
      </w:r>
      <w:r>
        <w:t xml:space="preserve">, un commentaire permettant de faciliter l’interprétation du tableau précédent par l’ANSSI. </w:t>
      </w:r>
    </w:p>
    <w:p w:rsidR="00191871" w:rsidRDefault="00191871" w:rsidP="00191871"/>
    <w:tbl>
      <w:tblPr>
        <w:tblStyle w:val="Grilledutableau"/>
        <w:tblW w:w="9180" w:type="dxa"/>
        <w:tblLook w:val="04A0" w:firstRow="1" w:lastRow="0" w:firstColumn="1" w:lastColumn="0" w:noHBand="0" w:noVBand="1"/>
      </w:tblPr>
      <w:tblGrid>
        <w:gridCol w:w="4361"/>
        <w:gridCol w:w="4819"/>
      </w:tblGrid>
      <w:tr w:rsidR="00191871" w:rsidTr="00EC1D20">
        <w:tc>
          <w:tcPr>
            <w:tcW w:w="4361" w:type="dxa"/>
            <w:shd w:val="clear" w:color="auto" w:fill="BFBFBF" w:themeFill="background1" w:themeFillShade="BF"/>
          </w:tcPr>
          <w:p w:rsidR="00191871" w:rsidRPr="00E5718D" w:rsidRDefault="00191871" w:rsidP="0025481F">
            <w:pPr>
              <w:jc w:val="center"/>
              <w:rPr>
                <w:b/>
              </w:rPr>
            </w:pPr>
            <w:r w:rsidRPr="00E5718D">
              <w:rPr>
                <w:b/>
              </w:rPr>
              <w:t>Compétences sécurité,</w:t>
            </w:r>
          </w:p>
          <w:p w:rsidR="00191871" w:rsidRPr="00E5718D" w:rsidRDefault="00191871" w:rsidP="0025481F">
            <w:pPr>
              <w:jc w:val="center"/>
              <w:rPr>
                <w:b/>
              </w:rPr>
            </w:pPr>
            <w:r w:rsidRPr="00E5718D">
              <w:rPr>
                <w:b/>
              </w:rPr>
              <w:t xml:space="preserve">liste de </w:t>
            </w:r>
            <w:proofErr w:type="spellStart"/>
            <w:r w:rsidRPr="00E5718D">
              <w:rPr>
                <w:b/>
              </w:rPr>
              <w:t>CyberEdu</w:t>
            </w:r>
            <w:proofErr w:type="spellEnd"/>
          </w:p>
        </w:tc>
        <w:tc>
          <w:tcPr>
            <w:tcW w:w="4819" w:type="dxa"/>
            <w:shd w:val="clear" w:color="auto" w:fill="BFBFBF" w:themeFill="background1" w:themeFillShade="BF"/>
          </w:tcPr>
          <w:p w:rsidR="00191871" w:rsidRPr="00E5718D" w:rsidRDefault="00191871" w:rsidP="0025481F">
            <w:pPr>
              <w:jc w:val="center"/>
              <w:rPr>
                <w:b/>
              </w:rPr>
            </w:pPr>
            <w:r w:rsidRPr="00E5718D">
              <w:rPr>
                <w:b/>
              </w:rPr>
              <w:t>Commentaires éventuels</w:t>
            </w:r>
            <w:r w:rsidR="00E5718D" w:rsidRPr="00E5718D">
              <w:rPr>
                <w:b/>
              </w:rPr>
              <w:t xml:space="preserve"> à l’attention de l’ANSSI</w:t>
            </w:r>
          </w:p>
        </w:tc>
      </w:tr>
      <w:tr w:rsidR="00191871" w:rsidTr="00EC1D20">
        <w:tc>
          <w:tcPr>
            <w:tcW w:w="4361" w:type="dxa"/>
          </w:tcPr>
          <w:p w:rsidR="00191871" w:rsidRDefault="00191871" w:rsidP="0025481F">
            <w:pPr>
              <w:jc w:val="left"/>
            </w:pPr>
            <w:r>
              <w:t>Fondamentaux</w:t>
            </w:r>
          </w:p>
        </w:tc>
        <w:tc>
          <w:tcPr>
            <w:tcW w:w="4819" w:type="dxa"/>
          </w:tcPr>
          <w:p w:rsidR="00191871" w:rsidRDefault="00191871" w:rsidP="0060290B">
            <w:pPr>
              <w:jc w:val="left"/>
            </w:pPr>
          </w:p>
        </w:tc>
      </w:tr>
      <w:tr w:rsidR="00191871" w:rsidTr="00EC1D20">
        <w:tc>
          <w:tcPr>
            <w:tcW w:w="4361" w:type="dxa"/>
          </w:tcPr>
          <w:p w:rsidR="00191871" w:rsidRDefault="00684212" w:rsidP="0025481F">
            <w:pPr>
              <w:jc w:val="left"/>
            </w:pPr>
            <w:r>
              <w:t>Sécurité de l’électronique et des architectures matérielles</w:t>
            </w:r>
          </w:p>
        </w:tc>
        <w:tc>
          <w:tcPr>
            <w:tcW w:w="4819" w:type="dxa"/>
          </w:tcPr>
          <w:p w:rsidR="00191871" w:rsidRDefault="00191871" w:rsidP="0060290B">
            <w:pPr>
              <w:jc w:val="left"/>
            </w:pPr>
          </w:p>
        </w:tc>
      </w:tr>
      <w:tr w:rsidR="00191871" w:rsidTr="00EC1D20">
        <w:tc>
          <w:tcPr>
            <w:tcW w:w="4361" w:type="dxa"/>
          </w:tcPr>
          <w:p w:rsidR="00191871" w:rsidRDefault="00684212" w:rsidP="00684212">
            <w:pPr>
              <w:jc w:val="left"/>
            </w:pPr>
            <w:r>
              <w:t>Sécurité des s</w:t>
            </w:r>
            <w:r w:rsidR="00191871">
              <w:t>ystèmes d’exploitation</w:t>
            </w:r>
          </w:p>
        </w:tc>
        <w:tc>
          <w:tcPr>
            <w:tcW w:w="4819" w:type="dxa"/>
          </w:tcPr>
          <w:p w:rsidR="00191871" w:rsidRDefault="00191871" w:rsidP="0060290B">
            <w:pPr>
              <w:jc w:val="left"/>
            </w:pPr>
          </w:p>
        </w:tc>
      </w:tr>
      <w:tr w:rsidR="00191871" w:rsidTr="00EC1D20">
        <w:tc>
          <w:tcPr>
            <w:tcW w:w="4361" w:type="dxa"/>
          </w:tcPr>
          <w:p w:rsidR="00191871" w:rsidRDefault="00684212" w:rsidP="00684212">
            <w:pPr>
              <w:jc w:val="left"/>
            </w:pPr>
            <w:r>
              <w:t>Sécurité des r</w:t>
            </w:r>
            <w:r w:rsidR="00191871">
              <w:t>éseaux et protocoles</w:t>
            </w:r>
          </w:p>
        </w:tc>
        <w:tc>
          <w:tcPr>
            <w:tcW w:w="4819" w:type="dxa"/>
          </w:tcPr>
          <w:p w:rsidR="00191871" w:rsidRDefault="00191871" w:rsidP="0060290B">
            <w:pPr>
              <w:jc w:val="left"/>
            </w:pPr>
          </w:p>
        </w:tc>
      </w:tr>
      <w:tr w:rsidR="00191871" w:rsidTr="00EC1D20">
        <w:tc>
          <w:tcPr>
            <w:tcW w:w="4361" w:type="dxa"/>
          </w:tcPr>
          <w:p w:rsidR="00191871" w:rsidRDefault="00191871" w:rsidP="0025481F">
            <w:pPr>
              <w:jc w:val="left"/>
            </w:pPr>
            <w:r>
              <w:t>Cryptologie</w:t>
            </w:r>
          </w:p>
        </w:tc>
        <w:tc>
          <w:tcPr>
            <w:tcW w:w="4819" w:type="dxa"/>
          </w:tcPr>
          <w:p w:rsidR="00191871" w:rsidRDefault="00191871" w:rsidP="0060290B">
            <w:pPr>
              <w:jc w:val="left"/>
            </w:pPr>
          </w:p>
        </w:tc>
      </w:tr>
      <w:tr w:rsidR="00191871" w:rsidTr="00EC1D20">
        <w:tc>
          <w:tcPr>
            <w:tcW w:w="4361" w:type="dxa"/>
          </w:tcPr>
          <w:p w:rsidR="00191871" w:rsidRDefault="00191871" w:rsidP="0025481F">
            <w:pPr>
              <w:jc w:val="left"/>
            </w:pPr>
            <w:r>
              <w:t>Stéganographie et tatouage</w:t>
            </w:r>
          </w:p>
        </w:tc>
        <w:tc>
          <w:tcPr>
            <w:tcW w:w="4819" w:type="dxa"/>
          </w:tcPr>
          <w:p w:rsidR="00191871" w:rsidRDefault="00191871" w:rsidP="0060290B">
            <w:pPr>
              <w:jc w:val="left"/>
            </w:pPr>
          </w:p>
        </w:tc>
      </w:tr>
      <w:tr w:rsidR="00191871" w:rsidTr="00EC1D20">
        <w:tc>
          <w:tcPr>
            <w:tcW w:w="4361" w:type="dxa"/>
          </w:tcPr>
          <w:p w:rsidR="00191871" w:rsidRDefault="00684212" w:rsidP="00684212">
            <w:pPr>
              <w:jc w:val="left"/>
            </w:pPr>
            <w:r>
              <w:t>Sécurité des b</w:t>
            </w:r>
            <w:r w:rsidR="00191871">
              <w:t>ases de données</w:t>
            </w:r>
          </w:p>
        </w:tc>
        <w:tc>
          <w:tcPr>
            <w:tcW w:w="4819" w:type="dxa"/>
          </w:tcPr>
          <w:p w:rsidR="00191871" w:rsidRDefault="00191871" w:rsidP="0060290B">
            <w:pPr>
              <w:jc w:val="left"/>
            </w:pPr>
          </w:p>
        </w:tc>
      </w:tr>
      <w:tr w:rsidR="00191871" w:rsidTr="00EC1D20">
        <w:tc>
          <w:tcPr>
            <w:tcW w:w="4361" w:type="dxa"/>
          </w:tcPr>
          <w:p w:rsidR="00191871" w:rsidRDefault="006B5AB0" w:rsidP="0025481F">
            <w:pPr>
              <w:jc w:val="left"/>
            </w:pPr>
            <w:r>
              <w:t>Contribution des architectures à la sécurité</w:t>
            </w:r>
          </w:p>
        </w:tc>
        <w:tc>
          <w:tcPr>
            <w:tcW w:w="4819" w:type="dxa"/>
          </w:tcPr>
          <w:p w:rsidR="00191871" w:rsidRDefault="00191871" w:rsidP="0060290B">
            <w:pPr>
              <w:jc w:val="left"/>
            </w:pPr>
          </w:p>
        </w:tc>
      </w:tr>
      <w:tr w:rsidR="00191871" w:rsidTr="00EC1D20">
        <w:tc>
          <w:tcPr>
            <w:tcW w:w="4361" w:type="dxa"/>
          </w:tcPr>
          <w:p w:rsidR="00191871" w:rsidRDefault="006B5AB0" w:rsidP="0025481F">
            <w:pPr>
              <w:jc w:val="left"/>
            </w:pPr>
            <w:r>
              <w:t>Connaissance de la gouvernance, des normes et des standards dans le domaine de la sécurité</w:t>
            </w:r>
          </w:p>
        </w:tc>
        <w:tc>
          <w:tcPr>
            <w:tcW w:w="4819" w:type="dxa"/>
          </w:tcPr>
          <w:p w:rsidR="00191871" w:rsidRDefault="00191871" w:rsidP="0060290B">
            <w:pPr>
              <w:jc w:val="left"/>
            </w:pPr>
          </w:p>
        </w:tc>
      </w:tr>
      <w:tr w:rsidR="00191871" w:rsidTr="00EC1D20">
        <w:tc>
          <w:tcPr>
            <w:tcW w:w="4361" w:type="dxa"/>
          </w:tcPr>
          <w:p w:rsidR="00191871" w:rsidRDefault="00191871" w:rsidP="0025481F">
            <w:pPr>
              <w:jc w:val="left"/>
            </w:pPr>
            <w:r>
              <w:t>Certifications et évaluations de produits</w:t>
            </w:r>
          </w:p>
        </w:tc>
        <w:tc>
          <w:tcPr>
            <w:tcW w:w="4819" w:type="dxa"/>
          </w:tcPr>
          <w:p w:rsidR="00191871" w:rsidRDefault="00191871" w:rsidP="0060290B">
            <w:pPr>
              <w:jc w:val="left"/>
            </w:pPr>
          </w:p>
        </w:tc>
      </w:tr>
      <w:tr w:rsidR="00191871" w:rsidTr="00EC1D20">
        <w:tc>
          <w:tcPr>
            <w:tcW w:w="4361" w:type="dxa"/>
          </w:tcPr>
          <w:p w:rsidR="00191871" w:rsidRDefault="00191871" w:rsidP="0025481F">
            <w:pPr>
              <w:jc w:val="left"/>
            </w:pPr>
            <w:r>
              <w:t>Politique de cybersécurité et SMSI</w:t>
            </w:r>
          </w:p>
        </w:tc>
        <w:tc>
          <w:tcPr>
            <w:tcW w:w="4819" w:type="dxa"/>
          </w:tcPr>
          <w:p w:rsidR="00191871" w:rsidRDefault="00191871" w:rsidP="0060290B">
            <w:pPr>
              <w:jc w:val="left"/>
            </w:pPr>
          </w:p>
        </w:tc>
      </w:tr>
      <w:tr w:rsidR="00191871" w:rsidTr="00EC1D20">
        <w:tc>
          <w:tcPr>
            <w:tcW w:w="4361" w:type="dxa"/>
          </w:tcPr>
          <w:p w:rsidR="00191871" w:rsidRDefault="00191871" w:rsidP="0025481F">
            <w:pPr>
              <w:jc w:val="left"/>
            </w:pPr>
            <w:r>
              <w:t>Droit et réglementation</w:t>
            </w:r>
          </w:p>
        </w:tc>
        <w:tc>
          <w:tcPr>
            <w:tcW w:w="4819" w:type="dxa"/>
          </w:tcPr>
          <w:p w:rsidR="00191871" w:rsidRDefault="00191871" w:rsidP="0060290B">
            <w:pPr>
              <w:jc w:val="left"/>
            </w:pPr>
          </w:p>
        </w:tc>
      </w:tr>
      <w:tr w:rsidR="00191871" w:rsidTr="00EC1D20">
        <w:tc>
          <w:tcPr>
            <w:tcW w:w="4361" w:type="dxa"/>
          </w:tcPr>
          <w:p w:rsidR="00191871" w:rsidRDefault="00191871" w:rsidP="0025481F">
            <w:pPr>
              <w:jc w:val="left"/>
            </w:pPr>
            <w:r>
              <w:t>Développement logiciel et ingénierie logicielle</w:t>
            </w:r>
            <w:r w:rsidR="006B5AB0">
              <w:t xml:space="preserve"> (sous l’angle de la sécurité)</w:t>
            </w:r>
          </w:p>
        </w:tc>
        <w:tc>
          <w:tcPr>
            <w:tcW w:w="4819" w:type="dxa"/>
          </w:tcPr>
          <w:p w:rsidR="00191871" w:rsidRDefault="00191871" w:rsidP="0060290B">
            <w:pPr>
              <w:jc w:val="left"/>
            </w:pPr>
          </w:p>
        </w:tc>
      </w:tr>
      <w:tr w:rsidR="00191871" w:rsidTr="00EC1D20">
        <w:tc>
          <w:tcPr>
            <w:tcW w:w="4361" w:type="dxa"/>
          </w:tcPr>
          <w:p w:rsidR="00191871" w:rsidRDefault="00684212" w:rsidP="0025481F">
            <w:pPr>
              <w:jc w:val="left"/>
            </w:pPr>
            <w:r>
              <w:t>Prise en compte de la sécurité dans les projets</w:t>
            </w:r>
          </w:p>
        </w:tc>
        <w:tc>
          <w:tcPr>
            <w:tcW w:w="4819" w:type="dxa"/>
          </w:tcPr>
          <w:p w:rsidR="00191871" w:rsidRDefault="00191871" w:rsidP="0060290B">
            <w:pPr>
              <w:jc w:val="left"/>
            </w:pPr>
          </w:p>
        </w:tc>
      </w:tr>
      <w:tr w:rsidR="00191871" w:rsidTr="00EC1D20">
        <w:tc>
          <w:tcPr>
            <w:tcW w:w="4361" w:type="dxa"/>
          </w:tcPr>
          <w:p w:rsidR="00191871" w:rsidRDefault="00191871" w:rsidP="0025481F">
            <w:pPr>
              <w:jc w:val="left"/>
            </w:pPr>
            <w:r>
              <w:t>Cyberdéfense</w:t>
            </w:r>
          </w:p>
        </w:tc>
        <w:tc>
          <w:tcPr>
            <w:tcW w:w="4819" w:type="dxa"/>
          </w:tcPr>
          <w:p w:rsidR="00191871" w:rsidRDefault="00191871" w:rsidP="0060290B">
            <w:pPr>
              <w:jc w:val="left"/>
            </w:pPr>
          </w:p>
        </w:tc>
      </w:tr>
      <w:tr w:rsidR="00191871" w:rsidTr="00EC1D20">
        <w:tc>
          <w:tcPr>
            <w:tcW w:w="4361" w:type="dxa"/>
          </w:tcPr>
          <w:p w:rsidR="00191871" w:rsidRDefault="00191871" w:rsidP="0025481F">
            <w:pPr>
              <w:jc w:val="left"/>
            </w:pPr>
            <w:r>
              <w:t>Analyse post-mortem (</w:t>
            </w:r>
            <w:proofErr w:type="spellStart"/>
            <w:r>
              <w:t>Forensic</w:t>
            </w:r>
            <w:proofErr w:type="spellEnd"/>
            <w:r>
              <w:t>)</w:t>
            </w:r>
          </w:p>
        </w:tc>
        <w:tc>
          <w:tcPr>
            <w:tcW w:w="4819" w:type="dxa"/>
          </w:tcPr>
          <w:p w:rsidR="00191871" w:rsidRDefault="00191871" w:rsidP="0060290B">
            <w:pPr>
              <w:jc w:val="left"/>
            </w:pPr>
          </w:p>
        </w:tc>
      </w:tr>
      <w:tr w:rsidR="00191871" w:rsidTr="00EC1D20">
        <w:tc>
          <w:tcPr>
            <w:tcW w:w="4361" w:type="dxa"/>
          </w:tcPr>
          <w:p w:rsidR="00191871" w:rsidRDefault="006B5AB0" w:rsidP="0025481F">
            <w:pPr>
              <w:jc w:val="left"/>
            </w:pPr>
            <w:r>
              <w:t>Sécurité des systèmes spécifiques et émergents</w:t>
            </w:r>
          </w:p>
        </w:tc>
        <w:tc>
          <w:tcPr>
            <w:tcW w:w="4819" w:type="dxa"/>
          </w:tcPr>
          <w:p w:rsidR="00191871" w:rsidRDefault="00191871" w:rsidP="0060290B">
            <w:pPr>
              <w:jc w:val="left"/>
            </w:pPr>
          </w:p>
        </w:tc>
      </w:tr>
      <w:tr w:rsidR="00191871" w:rsidTr="00EC1D20">
        <w:tc>
          <w:tcPr>
            <w:tcW w:w="4361" w:type="dxa"/>
          </w:tcPr>
          <w:p w:rsidR="00191871" w:rsidRDefault="00191871" w:rsidP="0025481F">
            <w:pPr>
              <w:jc w:val="left"/>
            </w:pPr>
            <w:r>
              <w:t>Aspects sociaux et sociétaux</w:t>
            </w:r>
          </w:p>
        </w:tc>
        <w:tc>
          <w:tcPr>
            <w:tcW w:w="4819" w:type="dxa"/>
          </w:tcPr>
          <w:p w:rsidR="00191871" w:rsidRDefault="00191871" w:rsidP="0060290B">
            <w:pPr>
              <w:jc w:val="left"/>
            </w:pPr>
          </w:p>
        </w:tc>
      </w:tr>
      <w:tr w:rsidR="00191871" w:rsidTr="00EC1D20">
        <w:tc>
          <w:tcPr>
            <w:tcW w:w="4361" w:type="dxa"/>
          </w:tcPr>
          <w:p w:rsidR="00191871" w:rsidRDefault="00191871" w:rsidP="0025481F">
            <w:pPr>
              <w:jc w:val="left"/>
            </w:pPr>
            <w:r>
              <w:t>Tests d’intrusion</w:t>
            </w:r>
          </w:p>
        </w:tc>
        <w:tc>
          <w:tcPr>
            <w:tcW w:w="4819" w:type="dxa"/>
          </w:tcPr>
          <w:p w:rsidR="00191871" w:rsidRDefault="00191871" w:rsidP="0060290B">
            <w:pPr>
              <w:jc w:val="left"/>
            </w:pPr>
          </w:p>
        </w:tc>
      </w:tr>
      <w:tr w:rsidR="00191871" w:rsidTr="00EC1D20">
        <w:tc>
          <w:tcPr>
            <w:tcW w:w="4361" w:type="dxa"/>
          </w:tcPr>
          <w:p w:rsidR="00191871" w:rsidRDefault="00191871" w:rsidP="0025481F">
            <w:pPr>
              <w:jc w:val="left"/>
            </w:pPr>
            <w:r>
              <w:t>Sécurité physique</w:t>
            </w:r>
          </w:p>
        </w:tc>
        <w:tc>
          <w:tcPr>
            <w:tcW w:w="4819" w:type="dxa"/>
          </w:tcPr>
          <w:p w:rsidR="00191871" w:rsidRDefault="00191871" w:rsidP="0060290B">
            <w:pPr>
              <w:jc w:val="left"/>
            </w:pPr>
          </w:p>
        </w:tc>
      </w:tr>
      <w:tr w:rsidR="00191871" w:rsidTr="00EC1D20">
        <w:tc>
          <w:tcPr>
            <w:tcW w:w="4361" w:type="dxa"/>
            <w:tcBorders>
              <w:bottom w:val="single" w:sz="4" w:space="0" w:color="auto"/>
            </w:tcBorders>
          </w:tcPr>
          <w:p w:rsidR="00191871" w:rsidRDefault="006B5AB0" w:rsidP="0025481F">
            <w:pPr>
              <w:jc w:val="left"/>
            </w:pPr>
            <w:r>
              <w:t>Sécurité des services externalisés</w:t>
            </w:r>
          </w:p>
        </w:tc>
        <w:tc>
          <w:tcPr>
            <w:tcW w:w="4819" w:type="dxa"/>
            <w:tcBorders>
              <w:bottom w:val="single" w:sz="4" w:space="0" w:color="auto"/>
            </w:tcBorders>
          </w:tcPr>
          <w:p w:rsidR="00191871" w:rsidRDefault="00191871" w:rsidP="0060290B">
            <w:pPr>
              <w:jc w:val="left"/>
            </w:pPr>
          </w:p>
        </w:tc>
      </w:tr>
      <w:tr w:rsidR="00191871" w:rsidTr="00EC1D20">
        <w:tc>
          <w:tcPr>
            <w:tcW w:w="4361" w:type="dxa"/>
            <w:shd w:val="clear" w:color="auto" w:fill="BFBFBF" w:themeFill="background1" w:themeFillShade="BF"/>
          </w:tcPr>
          <w:p w:rsidR="00191871" w:rsidRPr="00684212" w:rsidRDefault="00191871" w:rsidP="0025481F">
            <w:pPr>
              <w:jc w:val="center"/>
              <w:rPr>
                <w:b/>
              </w:rPr>
            </w:pPr>
            <w:r w:rsidRPr="00684212">
              <w:rPr>
                <w:b/>
              </w:rPr>
              <w:t>Compétences sécurité</w:t>
            </w:r>
          </w:p>
          <w:p w:rsidR="00191871" w:rsidRPr="00684212" w:rsidRDefault="00191871" w:rsidP="0025481F">
            <w:pPr>
              <w:jc w:val="center"/>
              <w:rPr>
                <w:b/>
              </w:rPr>
            </w:pPr>
            <w:r w:rsidRPr="00684212">
              <w:rPr>
                <w:b/>
              </w:rPr>
              <w:t xml:space="preserve">en dehors de la liste de </w:t>
            </w:r>
            <w:proofErr w:type="spellStart"/>
            <w:r w:rsidRPr="00684212">
              <w:rPr>
                <w:b/>
              </w:rPr>
              <w:t>CyberEdu</w:t>
            </w:r>
            <w:proofErr w:type="spellEnd"/>
          </w:p>
        </w:tc>
        <w:tc>
          <w:tcPr>
            <w:tcW w:w="4819" w:type="dxa"/>
            <w:shd w:val="clear" w:color="auto" w:fill="BFBFBF" w:themeFill="background1" w:themeFillShade="BF"/>
          </w:tcPr>
          <w:p w:rsidR="00191871" w:rsidRPr="00684212" w:rsidRDefault="00552E47" w:rsidP="0025481F">
            <w:pPr>
              <w:jc w:val="center"/>
              <w:rPr>
                <w:b/>
              </w:rPr>
            </w:pPr>
            <w:r w:rsidRPr="00684212">
              <w:rPr>
                <w:b/>
              </w:rPr>
              <w:t>Commentaires éventuels</w:t>
            </w:r>
          </w:p>
        </w:tc>
      </w:tr>
      <w:tr w:rsidR="00191871" w:rsidTr="00EC1D20">
        <w:tc>
          <w:tcPr>
            <w:tcW w:w="4361" w:type="dxa"/>
            <w:tcBorders>
              <w:bottom w:val="single" w:sz="4" w:space="0" w:color="auto"/>
            </w:tcBorders>
          </w:tcPr>
          <w:p w:rsidR="00191871" w:rsidRDefault="00191871" w:rsidP="0025481F">
            <w:pPr>
              <w:jc w:val="left"/>
            </w:pPr>
            <w:r>
              <w:t>Rétro-ingénierie</w:t>
            </w:r>
          </w:p>
        </w:tc>
        <w:tc>
          <w:tcPr>
            <w:tcW w:w="4819" w:type="dxa"/>
            <w:tcBorders>
              <w:bottom w:val="single" w:sz="4" w:space="0" w:color="auto"/>
            </w:tcBorders>
          </w:tcPr>
          <w:p w:rsidR="00191871" w:rsidRDefault="00191871" w:rsidP="0060290B">
            <w:pPr>
              <w:jc w:val="left"/>
            </w:pPr>
          </w:p>
        </w:tc>
      </w:tr>
      <w:tr w:rsidR="00191871" w:rsidTr="00EC1D20">
        <w:tc>
          <w:tcPr>
            <w:tcW w:w="4361" w:type="dxa"/>
            <w:tcBorders>
              <w:bottom w:val="single" w:sz="4" w:space="0" w:color="auto"/>
            </w:tcBorders>
          </w:tcPr>
          <w:p w:rsidR="00191871" w:rsidRDefault="00191871" w:rsidP="0025481F">
            <w:pPr>
              <w:jc w:val="left"/>
            </w:pPr>
            <w:r>
              <w:t>Aspects économique de la sécurité</w:t>
            </w:r>
          </w:p>
        </w:tc>
        <w:tc>
          <w:tcPr>
            <w:tcW w:w="4819" w:type="dxa"/>
            <w:tcBorders>
              <w:bottom w:val="single" w:sz="4" w:space="0" w:color="auto"/>
            </w:tcBorders>
          </w:tcPr>
          <w:p w:rsidR="00191871" w:rsidRDefault="00191871" w:rsidP="0060290B">
            <w:pPr>
              <w:jc w:val="left"/>
            </w:pPr>
          </w:p>
        </w:tc>
      </w:tr>
      <w:tr w:rsidR="00191871" w:rsidTr="00EC1D20">
        <w:tc>
          <w:tcPr>
            <w:tcW w:w="4361" w:type="dxa"/>
            <w:shd w:val="clear" w:color="auto" w:fill="BFBFBF" w:themeFill="background1" w:themeFillShade="BF"/>
          </w:tcPr>
          <w:p w:rsidR="00191871" w:rsidRPr="00684212" w:rsidRDefault="00191871" w:rsidP="0025481F">
            <w:pPr>
              <w:jc w:val="center"/>
              <w:rPr>
                <w:b/>
              </w:rPr>
            </w:pPr>
            <w:r w:rsidRPr="00684212">
              <w:rPr>
                <w:b/>
              </w:rPr>
              <w:t>Compétences Sécurité autres</w:t>
            </w:r>
          </w:p>
        </w:tc>
        <w:tc>
          <w:tcPr>
            <w:tcW w:w="4819" w:type="dxa"/>
            <w:shd w:val="clear" w:color="auto" w:fill="BFBFBF" w:themeFill="background1" w:themeFillShade="BF"/>
          </w:tcPr>
          <w:p w:rsidR="00191871" w:rsidRPr="00684212" w:rsidRDefault="00552E47" w:rsidP="0025481F">
            <w:pPr>
              <w:jc w:val="center"/>
              <w:rPr>
                <w:b/>
              </w:rPr>
            </w:pPr>
            <w:r w:rsidRPr="00684212">
              <w:rPr>
                <w:b/>
              </w:rPr>
              <w:t>Commentaires éventuels</w:t>
            </w:r>
          </w:p>
        </w:tc>
      </w:tr>
      <w:tr w:rsidR="00191871" w:rsidTr="00EC1D20">
        <w:tc>
          <w:tcPr>
            <w:tcW w:w="4361" w:type="dxa"/>
          </w:tcPr>
          <w:p w:rsidR="00191871" w:rsidRDefault="00191871" w:rsidP="0025481F">
            <w:pPr>
              <w:jc w:val="left"/>
            </w:pPr>
          </w:p>
        </w:tc>
        <w:tc>
          <w:tcPr>
            <w:tcW w:w="4819" w:type="dxa"/>
          </w:tcPr>
          <w:p w:rsidR="00191871" w:rsidRDefault="00191871" w:rsidP="0060290B">
            <w:pPr>
              <w:jc w:val="left"/>
            </w:pPr>
          </w:p>
        </w:tc>
      </w:tr>
    </w:tbl>
    <w:p w:rsidR="00191871" w:rsidRDefault="00191871" w:rsidP="00191871"/>
    <w:p w:rsidR="00191871" w:rsidRDefault="00191871" w:rsidP="004D12D7"/>
    <w:p w:rsidR="00FC5772" w:rsidRPr="00E5718D" w:rsidRDefault="00E5718D" w:rsidP="00E5718D">
      <w:pPr>
        <w:rPr>
          <w:b/>
        </w:rPr>
      </w:pPr>
      <w:r>
        <w:rPr>
          <w:b/>
        </w:rPr>
        <w:t>C16 – RESERVE A UN USAGE FUTUR</w:t>
      </w:r>
    </w:p>
    <w:p w:rsidR="004D12D7" w:rsidRPr="004D12D7" w:rsidRDefault="004D12D7" w:rsidP="004D12D7">
      <w:pPr>
        <w:rPr>
          <w:b/>
        </w:rPr>
      </w:pPr>
    </w:p>
    <w:p w:rsidR="00C055B4" w:rsidRPr="00E5718D" w:rsidRDefault="00E5718D" w:rsidP="00E5718D">
      <w:pPr>
        <w:rPr>
          <w:b/>
        </w:rPr>
      </w:pPr>
      <w:bookmarkStart w:id="2" w:name="_Ref445800866"/>
      <w:r>
        <w:rPr>
          <w:b/>
        </w:rPr>
        <w:t xml:space="preserve">C17 - </w:t>
      </w:r>
      <w:r w:rsidR="00C055B4" w:rsidRPr="00E5718D">
        <w:rPr>
          <w:b/>
        </w:rPr>
        <w:t xml:space="preserve">Répartition </w:t>
      </w:r>
      <w:r w:rsidR="0005638D" w:rsidRPr="00E5718D">
        <w:rPr>
          <w:b/>
        </w:rPr>
        <w:t>des pratiques d’enseignement et de leur évaluation dans l’obtention du diplôme</w:t>
      </w:r>
      <w:r w:rsidR="00C055B4" w:rsidRPr="00E5718D">
        <w:rPr>
          <w:b/>
        </w:rPr>
        <w:t xml:space="preserve"> </w:t>
      </w:r>
      <w:r w:rsidR="00C055B4" w:rsidRPr="00E5718D">
        <w:rPr>
          <w:b/>
          <w:color w:val="FF0000"/>
        </w:rPr>
        <w:t>(Majeur)</w:t>
      </w:r>
      <w:bookmarkEnd w:id="2"/>
    </w:p>
    <w:p w:rsidR="00E42F52" w:rsidRDefault="00E42F52" w:rsidP="00C055B4">
      <w:r>
        <w:t>Il est possible de ne remplir qu’un tableau parmi les deux proposés (</w:t>
      </w:r>
      <w:r w:rsidR="00F12ACD">
        <w:t>STAGE</w:t>
      </w:r>
      <w:r>
        <w:t xml:space="preserve"> pour les formations proposant un stage et ALTERNANCE pour les formations en alternance). Il est aussi possible de remplir les deux tableaux lorsque la formation propose les deux modes.</w:t>
      </w:r>
    </w:p>
    <w:p w:rsidR="00E5718D" w:rsidRDefault="00E5718D" w:rsidP="00C055B4"/>
    <w:p w:rsidR="00E5718D" w:rsidRDefault="00E5718D" w:rsidP="00CB7E7A">
      <w:pPr>
        <w:ind w:left="708"/>
        <w:jc w:val="left"/>
        <w:rPr>
          <w:b/>
        </w:rPr>
      </w:pPr>
      <w:r w:rsidRPr="00E5718D">
        <w:rPr>
          <w:b/>
        </w:rPr>
        <w:t>C17a – pratiques d’enseignement</w:t>
      </w:r>
    </w:p>
    <w:p w:rsidR="00CB7E7A" w:rsidRDefault="00CB7E7A" w:rsidP="00CB7E7A">
      <w:pPr>
        <w:ind w:left="708"/>
        <w:rPr>
          <w:b/>
          <w:color w:val="0070C0"/>
        </w:rPr>
      </w:pPr>
      <w:r w:rsidRPr="004E1C96">
        <w:rPr>
          <w:b/>
          <w:color w:val="0070C0"/>
        </w:rPr>
        <w:t>Ce</w:t>
      </w:r>
      <w:r>
        <w:rPr>
          <w:b/>
          <w:color w:val="0070C0"/>
        </w:rPr>
        <w:t xml:space="preserve"> ou ces</w:t>
      </w:r>
      <w:r w:rsidRPr="004E1C96">
        <w:rPr>
          <w:b/>
          <w:color w:val="0070C0"/>
        </w:rPr>
        <w:t xml:space="preserve"> tableau</w:t>
      </w:r>
      <w:r>
        <w:rPr>
          <w:b/>
          <w:color w:val="0070C0"/>
        </w:rPr>
        <w:t>x</w:t>
      </w:r>
      <w:r w:rsidRPr="004E1C96">
        <w:rPr>
          <w:b/>
          <w:color w:val="0070C0"/>
        </w:rPr>
        <w:t xml:space="preserve"> apparaitr</w:t>
      </w:r>
      <w:r>
        <w:rPr>
          <w:b/>
          <w:color w:val="0070C0"/>
        </w:rPr>
        <w:t>ont</w:t>
      </w:r>
      <w:r w:rsidRPr="004E1C96">
        <w:rPr>
          <w:b/>
          <w:color w:val="0070C0"/>
        </w:rPr>
        <w:t xml:space="preserve"> sur le site Web de l’ANSSI</w:t>
      </w:r>
      <w:r w:rsidR="00D83BBE">
        <w:rPr>
          <w:b/>
          <w:color w:val="0070C0"/>
        </w:rPr>
        <w:t xml:space="preserve"> avec en plus la répartition en pourcentage</w:t>
      </w:r>
      <w:r>
        <w:rPr>
          <w:b/>
          <w:color w:val="0070C0"/>
        </w:rPr>
        <w:t xml:space="preserve">. </w:t>
      </w:r>
    </w:p>
    <w:p w:rsidR="005E304C" w:rsidRDefault="005E304C" w:rsidP="005E304C">
      <w:pPr>
        <w:widowControl w:val="0"/>
      </w:pPr>
    </w:p>
    <w:p w:rsidR="00532A81" w:rsidRPr="00532A81" w:rsidRDefault="00532A81" w:rsidP="00532A81">
      <w:pPr>
        <w:widowControl w:val="0"/>
      </w:pPr>
      <w:r>
        <w:t xml:space="preserve">Le tableau doit être rempli avec le nombre </w:t>
      </w:r>
      <w:r w:rsidRPr="00532A81">
        <w:rPr>
          <w:b/>
        </w:rPr>
        <w:t>total</w:t>
      </w:r>
      <w:r>
        <w:t xml:space="preserve"> d’heures de la formation pour chaque rubrique (donc, y compris les heures non dédiés à la sécurité). </w:t>
      </w:r>
    </w:p>
    <w:p w:rsidR="00815FE0" w:rsidRDefault="00815FE0" w:rsidP="00314F0C">
      <w:pPr>
        <w:widowControl w:val="0"/>
        <w:rPr>
          <w:b/>
        </w:rPr>
      </w:pPr>
    </w:p>
    <w:p w:rsidR="005E304C" w:rsidRDefault="005E304C" w:rsidP="00314F0C">
      <w:pPr>
        <w:widowControl w:val="0"/>
      </w:pPr>
      <w:r w:rsidRPr="00532A81">
        <w:lastRenderedPageBreak/>
        <w:t>La mise en pratique de la formation</w:t>
      </w:r>
      <w:r w:rsidR="00815FE0">
        <w:t xml:space="preserve"> (TP, projets)</w:t>
      </w:r>
      <w:r w:rsidRPr="00532A81">
        <w:t xml:space="preserve"> </w:t>
      </w:r>
      <w:r w:rsidRPr="00532A81">
        <w:rPr>
          <w:b/>
        </w:rPr>
        <w:t>doit</w:t>
      </w:r>
      <w:r w:rsidRPr="00532A81">
        <w:t xml:space="preserve"> se dérouler en présentiel pour au moins 50% de sa durée.</w:t>
      </w:r>
    </w:p>
    <w:p w:rsidR="00772065" w:rsidRDefault="00772065" w:rsidP="00314F0C">
      <w:pPr>
        <w:widowControl w:val="0"/>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9B"/>
        <w:tblLook w:val="04A0" w:firstRow="1" w:lastRow="0" w:firstColumn="1" w:lastColumn="0" w:noHBand="0" w:noVBand="1"/>
      </w:tblPr>
      <w:tblGrid>
        <w:gridCol w:w="8914"/>
      </w:tblGrid>
      <w:tr w:rsidR="00772065" w:rsidRPr="00772065" w:rsidTr="00032B18">
        <w:trPr>
          <w:jc w:val="center"/>
        </w:trPr>
        <w:tc>
          <w:tcPr>
            <w:tcW w:w="8914" w:type="dxa"/>
            <w:shd w:val="clear" w:color="auto" w:fill="E5E59B"/>
          </w:tcPr>
          <w:p w:rsidR="00032B18" w:rsidRPr="00D313AE" w:rsidRDefault="00032B18" w:rsidP="00032B18">
            <w:pPr>
              <w:rPr>
                <w:sz w:val="20"/>
                <w:szCs w:val="20"/>
              </w:rPr>
            </w:pPr>
            <w:r w:rsidRPr="00D313AE">
              <w:rPr>
                <w:sz w:val="20"/>
                <w:szCs w:val="20"/>
              </w:rPr>
              <w:t>Afin d'illustrer les critères C15 et C17a sur un exemple concret, considérons une semaine de cours d'une formation d'ingénieur :</w:t>
            </w:r>
          </w:p>
          <w:tbl>
            <w:tblPr>
              <w:tblW w:w="8221" w:type="dxa"/>
              <w:jc w:val="center"/>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559"/>
              <w:gridCol w:w="1559"/>
              <w:gridCol w:w="1701"/>
              <w:gridCol w:w="1559"/>
              <w:gridCol w:w="1843"/>
            </w:tblGrid>
            <w:tr w:rsidR="00032B18" w:rsidRPr="00D313AE" w:rsidTr="00032B18">
              <w:trPr>
                <w:jc w:val="center"/>
              </w:trPr>
              <w:tc>
                <w:tcPr>
                  <w:tcW w:w="1559" w:type="dxa"/>
                  <w:tcBorders>
                    <w:top w:val="single" w:sz="2" w:space="0" w:color="000000"/>
                    <w:left w:val="single" w:sz="2" w:space="0" w:color="000000"/>
                    <w:bottom w:val="single" w:sz="2" w:space="0" w:color="000000"/>
                  </w:tcBorders>
                  <w:shd w:val="clear" w:color="auto" w:fill="B2B2B2"/>
                  <w:tcMar>
                    <w:left w:w="54" w:type="dxa"/>
                  </w:tcMar>
                </w:tcPr>
                <w:p w:rsidR="00032B18" w:rsidRPr="00D313AE" w:rsidRDefault="00032B18" w:rsidP="00080461">
                  <w:pPr>
                    <w:pStyle w:val="Contenudetableau"/>
                    <w:jc w:val="center"/>
                    <w:rPr>
                      <w:rFonts w:ascii="Times New Roman" w:hAnsi="Times New Roman" w:cs="Times New Roman"/>
                      <w:sz w:val="20"/>
                      <w:szCs w:val="20"/>
                    </w:rPr>
                  </w:pPr>
                  <w:r w:rsidRPr="00D313AE">
                    <w:rPr>
                      <w:rFonts w:ascii="Times New Roman" w:hAnsi="Times New Roman" w:cs="Times New Roman"/>
                      <w:sz w:val="20"/>
                      <w:szCs w:val="20"/>
                    </w:rPr>
                    <w:t>Lundi</w:t>
                  </w:r>
                </w:p>
              </w:tc>
              <w:tc>
                <w:tcPr>
                  <w:tcW w:w="1559" w:type="dxa"/>
                  <w:tcBorders>
                    <w:top w:val="single" w:sz="2" w:space="0" w:color="000000"/>
                    <w:left w:val="single" w:sz="2" w:space="0" w:color="000000"/>
                    <w:bottom w:val="single" w:sz="2" w:space="0" w:color="000000"/>
                  </w:tcBorders>
                  <w:shd w:val="clear" w:color="auto" w:fill="B2B2B2"/>
                  <w:tcMar>
                    <w:left w:w="54" w:type="dxa"/>
                  </w:tcMar>
                </w:tcPr>
                <w:p w:rsidR="00032B18" w:rsidRPr="00D313AE" w:rsidRDefault="00032B18" w:rsidP="00080461">
                  <w:pPr>
                    <w:pStyle w:val="Contenudetableau"/>
                    <w:jc w:val="center"/>
                    <w:rPr>
                      <w:rFonts w:ascii="Times New Roman" w:hAnsi="Times New Roman" w:cs="Times New Roman"/>
                      <w:sz w:val="20"/>
                      <w:szCs w:val="20"/>
                    </w:rPr>
                  </w:pPr>
                  <w:r w:rsidRPr="00D313AE">
                    <w:rPr>
                      <w:rFonts w:ascii="Times New Roman" w:hAnsi="Times New Roman" w:cs="Times New Roman"/>
                      <w:sz w:val="20"/>
                      <w:szCs w:val="20"/>
                    </w:rPr>
                    <w:t>Mardi</w:t>
                  </w:r>
                </w:p>
              </w:tc>
              <w:tc>
                <w:tcPr>
                  <w:tcW w:w="1701" w:type="dxa"/>
                  <w:tcBorders>
                    <w:top w:val="single" w:sz="2" w:space="0" w:color="000000"/>
                    <w:left w:val="single" w:sz="2" w:space="0" w:color="000000"/>
                    <w:bottom w:val="single" w:sz="2" w:space="0" w:color="000000"/>
                  </w:tcBorders>
                  <w:shd w:val="clear" w:color="auto" w:fill="B2B2B2"/>
                  <w:tcMar>
                    <w:left w:w="54" w:type="dxa"/>
                  </w:tcMar>
                </w:tcPr>
                <w:p w:rsidR="00032B18" w:rsidRPr="00D313AE" w:rsidRDefault="00032B18" w:rsidP="00080461">
                  <w:pPr>
                    <w:pStyle w:val="Contenudetableau"/>
                    <w:jc w:val="center"/>
                    <w:rPr>
                      <w:rFonts w:ascii="Times New Roman" w:hAnsi="Times New Roman" w:cs="Times New Roman"/>
                      <w:sz w:val="20"/>
                      <w:szCs w:val="20"/>
                    </w:rPr>
                  </w:pPr>
                  <w:r w:rsidRPr="00D313AE">
                    <w:rPr>
                      <w:rFonts w:ascii="Times New Roman" w:hAnsi="Times New Roman" w:cs="Times New Roman"/>
                      <w:sz w:val="20"/>
                      <w:szCs w:val="20"/>
                    </w:rPr>
                    <w:t>Mercredi</w:t>
                  </w:r>
                </w:p>
              </w:tc>
              <w:tc>
                <w:tcPr>
                  <w:tcW w:w="1559" w:type="dxa"/>
                  <w:tcBorders>
                    <w:top w:val="single" w:sz="2" w:space="0" w:color="000000"/>
                    <w:left w:val="single" w:sz="2" w:space="0" w:color="000000"/>
                    <w:bottom w:val="single" w:sz="2" w:space="0" w:color="000000"/>
                  </w:tcBorders>
                  <w:shd w:val="clear" w:color="auto" w:fill="B2B2B2"/>
                  <w:tcMar>
                    <w:left w:w="54" w:type="dxa"/>
                  </w:tcMar>
                </w:tcPr>
                <w:p w:rsidR="00032B18" w:rsidRPr="00D313AE" w:rsidRDefault="00032B18" w:rsidP="00080461">
                  <w:pPr>
                    <w:pStyle w:val="Contenudetableau"/>
                    <w:jc w:val="center"/>
                    <w:rPr>
                      <w:rFonts w:ascii="Times New Roman" w:hAnsi="Times New Roman" w:cs="Times New Roman"/>
                      <w:sz w:val="20"/>
                      <w:szCs w:val="20"/>
                    </w:rPr>
                  </w:pPr>
                  <w:r w:rsidRPr="00D313AE">
                    <w:rPr>
                      <w:rFonts w:ascii="Times New Roman" w:hAnsi="Times New Roman" w:cs="Times New Roman"/>
                      <w:sz w:val="20"/>
                      <w:szCs w:val="20"/>
                    </w:rPr>
                    <w:t>Jeudi</w:t>
                  </w:r>
                </w:p>
              </w:tc>
              <w:tc>
                <w:tcPr>
                  <w:tcW w:w="1843" w:type="dxa"/>
                  <w:tcBorders>
                    <w:top w:val="single" w:sz="2" w:space="0" w:color="000000"/>
                    <w:left w:val="single" w:sz="2" w:space="0" w:color="000000"/>
                    <w:bottom w:val="single" w:sz="2" w:space="0" w:color="000000"/>
                    <w:right w:val="single" w:sz="2" w:space="0" w:color="000000"/>
                  </w:tcBorders>
                  <w:shd w:val="clear" w:color="auto" w:fill="B2B2B2"/>
                  <w:tcMar>
                    <w:left w:w="54" w:type="dxa"/>
                  </w:tcMar>
                </w:tcPr>
                <w:p w:rsidR="00032B18" w:rsidRPr="00D313AE" w:rsidRDefault="00032B18" w:rsidP="00080461">
                  <w:pPr>
                    <w:pStyle w:val="Contenudetableau"/>
                    <w:jc w:val="center"/>
                    <w:rPr>
                      <w:rFonts w:ascii="Times New Roman" w:hAnsi="Times New Roman" w:cs="Times New Roman"/>
                      <w:sz w:val="20"/>
                      <w:szCs w:val="20"/>
                    </w:rPr>
                  </w:pPr>
                  <w:r w:rsidRPr="00D313AE">
                    <w:rPr>
                      <w:rFonts w:ascii="Times New Roman" w:hAnsi="Times New Roman" w:cs="Times New Roman"/>
                      <w:sz w:val="20"/>
                      <w:szCs w:val="20"/>
                    </w:rPr>
                    <w:t>Vendredi</w:t>
                  </w:r>
                </w:p>
              </w:tc>
            </w:tr>
            <w:tr w:rsidR="00032B18" w:rsidRPr="00D313AE" w:rsidTr="00032B18">
              <w:trPr>
                <w:jc w:val="center"/>
              </w:trPr>
              <w:tc>
                <w:tcPr>
                  <w:tcW w:w="1559" w:type="dxa"/>
                  <w:tcBorders>
                    <w:left w:val="single" w:sz="2" w:space="0" w:color="000000"/>
                    <w:bottom w:val="single" w:sz="2" w:space="0" w:color="000000"/>
                  </w:tcBorders>
                  <w:shd w:val="clear" w:color="auto" w:fill="auto"/>
                  <w:tcMar>
                    <w:left w:w="54" w:type="dxa"/>
                  </w:tcMar>
                </w:tcPr>
                <w:p w:rsidR="00032B18" w:rsidRPr="00032B18" w:rsidRDefault="00032B18" w:rsidP="00080461">
                  <w:pPr>
                    <w:pStyle w:val="Contenudetableau"/>
                    <w:jc w:val="center"/>
                    <w:rPr>
                      <w:rFonts w:ascii="Times New Roman" w:hAnsi="Times New Roman" w:cs="Times New Roman"/>
                      <w:color w:val="17365D" w:themeColor="text2" w:themeShade="BF"/>
                      <w:sz w:val="20"/>
                      <w:szCs w:val="20"/>
                    </w:rPr>
                  </w:pPr>
                  <w:r w:rsidRPr="00032B18">
                    <w:rPr>
                      <w:rFonts w:ascii="Times New Roman" w:hAnsi="Times New Roman" w:cs="Times New Roman"/>
                      <w:color w:val="17365D" w:themeColor="text2" w:themeShade="BF"/>
                      <w:sz w:val="20"/>
                      <w:szCs w:val="20"/>
                    </w:rPr>
                    <w:t>Cryptographie</w:t>
                  </w:r>
                </w:p>
                <w:p w:rsidR="00032B18" w:rsidRPr="00032B18" w:rsidRDefault="00032B18" w:rsidP="00080461">
                  <w:pPr>
                    <w:pStyle w:val="Contenudetableau"/>
                    <w:jc w:val="center"/>
                    <w:rPr>
                      <w:rFonts w:ascii="Times New Roman" w:hAnsi="Times New Roman" w:cs="Times New Roman"/>
                      <w:color w:val="17365D" w:themeColor="text2" w:themeShade="BF"/>
                      <w:sz w:val="20"/>
                      <w:szCs w:val="20"/>
                    </w:rPr>
                  </w:pPr>
                  <w:r w:rsidRPr="00032B18">
                    <w:rPr>
                      <w:rFonts w:ascii="Times New Roman" w:hAnsi="Times New Roman" w:cs="Times New Roman"/>
                      <w:color w:val="17365D" w:themeColor="text2" w:themeShade="BF"/>
                      <w:sz w:val="20"/>
                      <w:szCs w:val="20"/>
                    </w:rPr>
                    <w:t>(cours)</w:t>
                  </w:r>
                </w:p>
              </w:tc>
              <w:tc>
                <w:tcPr>
                  <w:tcW w:w="1559" w:type="dxa"/>
                  <w:tcBorders>
                    <w:left w:val="single" w:sz="2" w:space="0" w:color="000000"/>
                    <w:bottom w:val="single" w:sz="2" w:space="0" w:color="000000"/>
                  </w:tcBorders>
                  <w:shd w:val="clear" w:color="auto" w:fill="auto"/>
                  <w:tcMar>
                    <w:left w:w="54" w:type="dxa"/>
                  </w:tcMar>
                </w:tcPr>
                <w:p w:rsidR="00032B18" w:rsidRPr="00032B18" w:rsidRDefault="00032B18" w:rsidP="00080461">
                  <w:pPr>
                    <w:pStyle w:val="Contenudetableau"/>
                    <w:jc w:val="center"/>
                    <w:rPr>
                      <w:rFonts w:ascii="Times New Roman" w:hAnsi="Times New Roman" w:cs="Times New Roman"/>
                      <w:color w:val="17365D" w:themeColor="text2" w:themeShade="BF"/>
                      <w:sz w:val="20"/>
                      <w:szCs w:val="20"/>
                    </w:rPr>
                  </w:pPr>
                  <w:r w:rsidRPr="00032B18">
                    <w:rPr>
                      <w:rFonts w:ascii="Times New Roman" w:hAnsi="Times New Roman" w:cs="Times New Roman"/>
                      <w:color w:val="17365D" w:themeColor="text2" w:themeShade="BF"/>
                      <w:sz w:val="20"/>
                      <w:szCs w:val="20"/>
                    </w:rPr>
                    <w:t>Sécurité réseau</w:t>
                  </w:r>
                </w:p>
                <w:p w:rsidR="00032B18" w:rsidRPr="00032B18" w:rsidRDefault="00032B18" w:rsidP="00080461">
                  <w:pPr>
                    <w:pStyle w:val="Contenudetableau"/>
                    <w:jc w:val="center"/>
                    <w:rPr>
                      <w:rFonts w:ascii="Times New Roman" w:hAnsi="Times New Roman" w:cs="Times New Roman"/>
                      <w:color w:val="17365D" w:themeColor="text2" w:themeShade="BF"/>
                      <w:sz w:val="20"/>
                      <w:szCs w:val="20"/>
                    </w:rPr>
                  </w:pPr>
                  <w:r w:rsidRPr="00032B18">
                    <w:rPr>
                      <w:rFonts w:ascii="Times New Roman" w:hAnsi="Times New Roman" w:cs="Times New Roman"/>
                      <w:color w:val="17365D" w:themeColor="text2" w:themeShade="BF"/>
                      <w:sz w:val="20"/>
                      <w:szCs w:val="20"/>
                    </w:rPr>
                    <w:t>(cours)</w:t>
                  </w:r>
                </w:p>
              </w:tc>
              <w:tc>
                <w:tcPr>
                  <w:tcW w:w="1701" w:type="dxa"/>
                  <w:vMerge w:val="restart"/>
                  <w:tcBorders>
                    <w:left w:val="single" w:sz="2" w:space="0" w:color="000000"/>
                    <w:bottom w:val="single" w:sz="2" w:space="0" w:color="000000"/>
                  </w:tcBorders>
                  <w:shd w:val="clear" w:color="auto" w:fill="auto"/>
                  <w:tcMar>
                    <w:left w:w="54" w:type="dxa"/>
                  </w:tcMar>
                </w:tcPr>
                <w:p w:rsidR="00032B18" w:rsidRPr="00032B18" w:rsidRDefault="00032B18" w:rsidP="00080461">
                  <w:pPr>
                    <w:pStyle w:val="Contenudetableau"/>
                    <w:jc w:val="center"/>
                    <w:rPr>
                      <w:rFonts w:ascii="Times New Roman" w:hAnsi="Times New Roman" w:cs="Times New Roman"/>
                      <w:color w:val="17365D" w:themeColor="text2" w:themeShade="BF"/>
                      <w:sz w:val="20"/>
                      <w:szCs w:val="20"/>
                    </w:rPr>
                  </w:pPr>
                  <w:r w:rsidRPr="00032B18">
                    <w:rPr>
                      <w:rFonts w:ascii="Times New Roman" w:hAnsi="Times New Roman" w:cs="Times New Roman"/>
                      <w:color w:val="17365D" w:themeColor="text2" w:themeShade="BF"/>
                      <w:sz w:val="20"/>
                      <w:szCs w:val="20"/>
                    </w:rPr>
                    <w:t>Projet de fin d'étude en sécurité</w:t>
                  </w:r>
                </w:p>
              </w:tc>
              <w:tc>
                <w:tcPr>
                  <w:tcW w:w="1559" w:type="dxa"/>
                  <w:tcBorders>
                    <w:left w:val="single" w:sz="2" w:space="0" w:color="000000"/>
                    <w:bottom w:val="single" w:sz="2" w:space="0" w:color="000000"/>
                  </w:tcBorders>
                  <w:shd w:val="clear" w:color="auto" w:fill="auto"/>
                  <w:tcMar>
                    <w:left w:w="54" w:type="dxa"/>
                  </w:tcMar>
                </w:tcPr>
                <w:p w:rsidR="00032B18" w:rsidRPr="00032B18" w:rsidRDefault="00032B18" w:rsidP="00080461">
                  <w:pPr>
                    <w:pStyle w:val="Contenudetableau"/>
                    <w:jc w:val="center"/>
                    <w:rPr>
                      <w:rFonts w:ascii="Times New Roman" w:hAnsi="Times New Roman" w:cs="Times New Roman"/>
                      <w:color w:val="17365D" w:themeColor="text2" w:themeShade="BF"/>
                      <w:sz w:val="20"/>
                      <w:szCs w:val="20"/>
                    </w:rPr>
                  </w:pPr>
                  <w:r w:rsidRPr="00032B18">
                    <w:rPr>
                      <w:rFonts w:ascii="Times New Roman" w:hAnsi="Times New Roman" w:cs="Times New Roman"/>
                      <w:color w:val="17365D" w:themeColor="text2" w:themeShade="BF"/>
                      <w:sz w:val="20"/>
                      <w:szCs w:val="20"/>
                    </w:rPr>
                    <w:t>Langues et humanités</w:t>
                  </w:r>
                </w:p>
              </w:tc>
              <w:tc>
                <w:tcPr>
                  <w:tcW w:w="1843" w:type="dxa"/>
                  <w:tcBorders>
                    <w:left w:val="single" w:sz="2" w:space="0" w:color="000000"/>
                    <w:bottom w:val="single" w:sz="2" w:space="0" w:color="000000"/>
                    <w:right w:val="single" w:sz="2" w:space="0" w:color="000000"/>
                  </w:tcBorders>
                  <w:shd w:val="clear" w:color="auto" w:fill="auto"/>
                  <w:tcMar>
                    <w:left w:w="54" w:type="dxa"/>
                  </w:tcMar>
                </w:tcPr>
                <w:p w:rsidR="00032B18" w:rsidRPr="00032B18" w:rsidRDefault="00032B18" w:rsidP="00080461">
                  <w:pPr>
                    <w:pStyle w:val="Contenudetableau"/>
                    <w:jc w:val="center"/>
                    <w:rPr>
                      <w:rFonts w:ascii="Times New Roman" w:hAnsi="Times New Roman" w:cs="Times New Roman"/>
                      <w:color w:val="17365D" w:themeColor="text2" w:themeShade="BF"/>
                      <w:sz w:val="20"/>
                      <w:szCs w:val="20"/>
                    </w:rPr>
                  </w:pPr>
                  <w:r w:rsidRPr="00032B18">
                    <w:rPr>
                      <w:rFonts w:ascii="Times New Roman" w:hAnsi="Times New Roman" w:cs="Times New Roman"/>
                      <w:color w:val="17365D" w:themeColor="text2" w:themeShade="BF"/>
                      <w:sz w:val="20"/>
                      <w:szCs w:val="20"/>
                    </w:rPr>
                    <w:t>Sécurité systèmes d'exploitation</w:t>
                  </w:r>
                </w:p>
                <w:p w:rsidR="00032B18" w:rsidRPr="00032B18" w:rsidRDefault="00032B18" w:rsidP="00080461">
                  <w:pPr>
                    <w:pStyle w:val="Contenudetableau"/>
                    <w:jc w:val="center"/>
                    <w:rPr>
                      <w:rFonts w:ascii="Times New Roman" w:hAnsi="Times New Roman" w:cs="Times New Roman"/>
                      <w:color w:val="17365D" w:themeColor="text2" w:themeShade="BF"/>
                      <w:sz w:val="20"/>
                      <w:szCs w:val="20"/>
                    </w:rPr>
                  </w:pPr>
                  <w:r w:rsidRPr="00032B18">
                    <w:rPr>
                      <w:rFonts w:ascii="Times New Roman" w:hAnsi="Times New Roman" w:cs="Times New Roman"/>
                      <w:color w:val="17365D" w:themeColor="text2" w:themeShade="BF"/>
                      <w:sz w:val="20"/>
                      <w:szCs w:val="20"/>
                    </w:rPr>
                    <w:t>(cours)</w:t>
                  </w:r>
                </w:p>
              </w:tc>
            </w:tr>
            <w:tr w:rsidR="00032B18" w:rsidRPr="00D313AE" w:rsidTr="00032B18">
              <w:trPr>
                <w:jc w:val="center"/>
              </w:trPr>
              <w:tc>
                <w:tcPr>
                  <w:tcW w:w="1559" w:type="dxa"/>
                  <w:tcBorders>
                    <w:left w:val="single" w:sz="2" w:space="0" w:color="000000"/>
                    <w:bottom w:val="single" w:sz="2" w:space="0" w:color="000000"/>
                  </w:tcBorders>
                  <w:shd w:val="clear" w:color="auto" w:fill="auto"/>
                  <w:tcMar>
                    <w:left w:w="54" w:type="dxa"/>
                  </w:tcMar>
                </w:tcPr>
                <w:p w:rsidR="00032B18" w:rsidRPr="00032B18" w:rsidRDefault="00032B18" w:rsidP="00080461">
                  <w:pPr>
                    <w:pStyle w:val="Contenudetableau"/>
                    <w:jc w:val="center"/>
                    <w:rPr>
                      <w:rFonts w:ascii="Times New Roman" w:hAnsi="Times New Roman" w:cs="Times New Roman"/>
                      <w:color w:val="17365D" w:themeColor="text2" w:themeShade="BF"/>
                      <w:sz w:val="20"/>
                      <w:szCs w:val="20"/>
                    </w:rPr>
                  </w:pPr>
                  <w:r w:rsidRPr="00032B18">
                    <w:rPr>
                      <w:rFonts w:ascii="Times New Roman" w:hAnsi="Times New Roman" w:cs="Times New Roman"/>
                      <w:color w:val="17365D" w:themeColor="text2" w:themeShade="BF"/>
                      <w:sz w:val="20"/>
                      <w:szCs w:val="20"/>
                    </w:rPr>
                    <w:t>Réglementation SSI</w:t>
                  </w:r>
                </w:p>
                <w:p w:rsidR="00032B18" w:rsidRPr="00032B18" w:rsidRDefault="00032B18" w:rsidP="00080461">
                  <w:pPr>
                    <w:pStyle w:val="Contenudetableau"/>
                    <w:jc w:val="center"/>
                    <w:rPr>
                      <w:rFonts w:ascii="Times New Roman" w:hAnsi="Times New Roman" w:cs="Times New Roman"/>
                      <w:color w:val="17365D" w:themeColor="text2" w:themeShade="BF"/>
                      <w:sz w:val="20"/>
                      <w:szCs w:val="20"/>
                    </w:rPr>
                  </w:pPr>
                  <w:r w:rsidRPr="00032B18">
                    <w:rPr>
                      <w:rFonts w:ascii="Times New Roman" w:hAnsi="Times New Roman" w:cs="Times New Roman"/>
                      <w:color w:val="17365D" w:themeColor="text2" w:themeShade="BF"/>
                      <w:sz w:val="20"/>
                      <w:szCs w:val="20"/>
                    </w:rPr>
                    <w:t>(cours)</w:t>
                  </w:r>
                </w:p>
              </w:tc>
              <w:tc>
                <w:tcPr>
                  <w:tcW w:w="1559" w:type="dxa"/>
                  <w:tcBorders>
                    <w:left w:val="single" w:sz="2" w:space="0" w:color="000000"/>
                    <w:bottom w:val="single" w:sz="2" w:space="0" w:color="000000"/>
                  </w:tcBorders>
                  <w:shd w:val="clear" w:color="auto" w:fill="auto"/>
                  <w:tcMar>
                    <w:left w:w="54" w:type="dxa"/>
                  </w:tcMar>
                </w:tcPr>
                <w:p w:rsidR="00032B18" w:rsidRPr="00032B18" w:rsidRDefault="00032B18" w:rsidP="00080461">
                  <w:pPr>
                    <w:pStyle w:val="Contenudetableau"/>
                    <w:jc w:val="center"/>
                    <w:rPr>
                      <w:rFonts w:ascii="Times New Roman" w:hAnsi="Times New Roman" w:cs="Times New Roman"/>
                      <w:color w:val="17365D" w:themeColor="text2" w:themeShade="BF"/>
                      <w:sz w:val="20"/>
                      <w:szCs w:val="20"/>
                    </w:rPr>
                  </w:pPr>
                  <w:r w:rsidRPr="00032B18">
                    <w:rPr>
                      <w:rFonts w:ascii="Times New Roman" w:hAnsi="Times New Roman" w:cs="Times New Roman"/>
                      <w:color w:val="17365D" w:themeColor="text2" w:themeShade="BF"/>
                      <w:sz w:val="20"/>
                      <w:szCs w:val="20"/>
                    </w:rPr>
                    <w:t>Sécurité réseau</w:t>
                  </w:r>
                </w:p>
                <w:p w:rsidR="00032B18" w:rsidRPr="00032B18" w:rsidRDefault="00032B18" w:rsidP="00080461">
                  <w:pPr>
                    <w:pStyle w:val="Contenudetableau"/>
                    <w:jc w:val="center"/>
                    <w:rPr>
                      <w:rFonts w:ascii="Times New Roman" w:hAnsi="Times New Roman" w:cs="Times New Roman"/>
                      <w:color w:val="17365D" w:themeColor="text2" w:themeShade="BF"/>
                      <w:sz w:val="20"/>
                      <w:szCs w:val="20"/>
                    </w:rPr>
                  </w:pPr>
                  <w:r w:rsidRPr="00032B18">
                    <w:rPr>
                      <w:rFonts w:ascii="Times New Roman" w:hAnsi="Times New Roman" w:cs="Times New Roman"/>
                      <w:color w:val="17365D" w:themeColor="text2" w:themeShade="BF"/>
                      <w:sz w:val="20"/>
                      <w:szCs w:val="20"/>
                    </w:rPr>
                    <w:t>(TP)</w:t>
                  </w:r>
                </w:p>
              </w:tc>
              <w:tc>
                <w:tcPr>
                  <w:tcW w:w="1701" w:type="dxa"/>
                  <w:vMerge/>
                  <w:tcBorders>
                    <w:left w:val="single" w:sz="2" w:space="0" w:color="000000"/>
                    <w:bottom w:val="single" w:sz="2" w:space="0" w:color="000000"/>
                  </w:tcBorders>
                  <w:shd w:val="clear" w:color="auto" w:fill="auto"/>
                  <w:tcMar>
                    <w:left w:w="54" w:type="dxa"/>
                  </w:tcMar>
                </w:tcPr>
                <w:p w:rsidR="00032B18" w:rsidRPr="00032B18" w:rsidRDefault="00032B18" w:rsidP="00080461">
                  <w:pPr>
                    <w:pStyle w:val="Contenudetableau"/>
                    <w:jc w:val="center"/>
                    <w:rPr>
                      <w:rFonts w:ascii="Times New Roman" w:hAnsi="Times New Roman" w:cs="Times New Roman"/>
                      <w:color w:val="17365D" w:themeColor="text2" w:themeShade="BF"/>
                      <w:sz w:val="20"/>
                      <w:szCs w:val="20"/>
                    </w:rPr>
                  </w:pPr>
                </w:p>
              </w:tc>
              <w:tc>
                <w:tcPr>
                  <w:tcW w:w="1559" w:type="dxa"/>
                  <w:tcBorders>
                    <w:left w:val="single" w:sz="2" w:space="0" w:color="000000"/>
                    <w:bottom w:val="single" w:sz="2" w:space="0" w:color="000000"/>
                  </w:tcBorders>
                  <w:shd w:val="clear" w:color="auto" w:fill="auto"/>
                  <w:tcMar>
                    <w:left w:w="54" w:type="dxa"/>
                  </w:tcMar>
                </w:tcPr>
                <w:p w:rsidR="00032B18" w:rsidRPr="00032B18" w:rsidRDefault="00032B18" w:rsidP="00080461">
                  <w:pPr>
                    <w:pStyle w:val="Contenudetableau"/>
                    <w:jc w:val="center"/>
                    <w:rPr>
                      <w:rFonts w:ascii="Times New Roman" w:hAnsi="Times New Roman" w:cs="Times New Roman"/>
                      <w:color w:val="17365D" w:themeColor="text2" w:themeShade="BF"/>
                      <w:sz w:val="20"/>
                      <w:szCs w:val="20"/>
                    </w:rPr>
                  </w:pPr>
                  <w:r w:rsidRPr="00032B18">
                    <w:rPr>
                      <w:rFonts w:ascii="Times New Roman" w:hAnsi="Times New Roman" w:cs="Times New Roman"/>
                      <w:color w:val="17365D" w:themeColor="text2" w:themeShade="BF"/>
                      <w:sz w:val="20"/>
                      <w:szCs w:val="20"/>
                    </w:rPr>
                    <w:t>Sport</w:t>
                  </w:r>
                </w:p>
              </w:tc>
              <w:tc>
                <w:tcPr>
                  <w:tcW w:w="1843" w:type="dxa"/>
                  <w:tcBorders>
                    <w:left w:val="single" w:sz="2" w:space="0" w:color="000000"/>
                    <w:bottom w:val="single" w:sz="2" w:space="0" w:color="000000"/>
                    <w:right w:val="single" w:sz="2" w:space="0" w:color="000000"/>
                  </w:tcBorders>
                  <w:shd w:val="clear" w:color="auto" w:fill="auto"/>
                  <w:tcMar>
                    <w:left w:w="54" w:type="dxa"/>
                  </w:tcMar>
                </w:tcPr>
                <w:p w:rsidR="00032B18" w:rsidRPr="00032B18" w:rsidRDefault="00032B18" w:rsidP="00080461">
                  <w:pPr>
                    <w:pStyle w:val="Contenudetableau"/>
                    <w:jc w:val="center"/>
                    <w:rPr>
                      <w:rFonts w:ascii="Times New Roman" w:hAnsi="Times New Roman" w:cs="Times New Roman"/>
                      <w:color w:val="17365D" w:themeColor="text2" w:themeShade="BF"/>
                      <w:sz w:val="20"/>
                      <w:szCs w:val="20"/>
                    </w:rPr>
                  </w:pPr>
                  <w:r w:rsidRPr="00032B18">
                    <w:rPr>
                      <w:rFonts w:ascii="Times New Roman" w:hAnsi="Times New Roman" w:cs="Times New Roman"/>
                      <w:color w:val="17365D" w:themeColor="text2" w:themeShade="BF"/>
                      <w:sz w:val="20"/>
                      <w:szCs w:val="20"/>
                    </w:rPr>
                    <w:t>Sécurité systèmes d'exploitation</w:t>
                  </w:r>
                </w:p>
                <w:p w:rsidR="00032B18" w:rsidRPr="00032B18" w:rsidRDefault="00032B18" w:rsidP="00080461">
                  <w:pPr>
                    <w:pStyle w:val="Contenudetableau"/>
                    <w:jc w:val="center"/>
                    <w:rPr>
                      <w:rFonts w:ascii="Times New Roman" w:hAnsi="Times New Roman" w:cs="Times New Roman"/>
                      <w:color w:val="17365D" w:themeColor="text2" w:themeShade="BF"/>
                      <w:sz w:val="20"/>
                      <w:szCs w:val="20"/>
                    </w:rPr>
                  </w:pPr>
                  <w:r w:rsidRPr="00032B18">
                    <w:rPr>
                      <w:rFonts w:ascii="Times New Roman" w:hAnsi="Times New Roman" w:cs="Times New Roman"/>
                      <w:color w:val="17365D" w:themeColor="text2" w:themeShade="BF"/>
                      <w:sz w:val="20"/>
                      <w:szCs w:val="20"/>
                    </w:rPr>
                    <w:t>(TP)</w:t>
                  </w:r>
                </w:p>
              </w:tc>
            </w:tr>
          </w:tbl>
          <w:p w:rsidR="00032B18" w:rsidRPr="00D313AE" w:rsidRDefault="00032B18" w:rsidP="00032B18">
            <w:pPr>
              <w:rPr>
                <w:sz w:val="20"/>
                <w:szCs w:val="20"/>
              </w:rPr>
            </w:pPr>
          </w:p>
          <w:p w:rsidR="00032B18" w:rsidRPr="00D313AE" w:rsidRDefault="00032B18" w:rsidP="00032B18">
            <w:pPr>
              <w:rPr>
                <w:sz w:val="20"/>
                <w:szCs w:val="20"/>
              </w:rPr>
            </w:pPr>
            <w:r w:rsidRPr="00D313AE">
              <w:rPr>
                <w:sz w:val="20"/>
                <w:szCs w:val="20"/>
              </w:rPr>
              <w:t>Dans le tableau C15, les cours du lundi, du mardi et du vendredi rentrent naturellement dans des catégories établies. Il faut ajouter les créneaux du jeudi via la case « Autres mises en pratique ». Pour cette semaine, le total du tableau C15 sera donc de 4 demi-journées de cours et 4 demi-journées de mise en pratique. Sur cet échantillon, le critère de 50 % de mise en pratique est donc respecté.</w:t>
            </w:r>
          </w:p>
          <w:p w:rsidR="00032B18" w:rsidRPr="00D313AE" w:rsidRDefault="00032B18" w:rsidP="00032B18">
            <w:pPr>
              <w:rPr>
                <w:sz w:val="20"/>
                <w:szCs w:val="20"/>
              </w:rPr>
            </w:pPr>
          </w:p>
          <w:p w:rsidR="00772065" w:rsidRPr="00772065" w:rsidRDefault="00032B18" w:rsidP="00032B18">
            <w:pPr>
              <w:rPr>
                <w:sz w:val="18"/>
                <w:szCs w:val="18"/>
              </w:rPr>
            </w:pPr>
            <w:r w:rsidRPr="00D313AE">
              <w:rPr>
                <w:sz w:val="20"/>
                <w:szCs w:val="20"/>
              </w:rPr>
              <w:t>Concernant les pratiques d'enseignement</w:t>
            </w:r>
            <w:r>
              <w:rPr>
                <w:sz w:val="20"/>
                <w:szCs w:val="20"/>
              </w:rPr>
              <w:t xml:space="preserve"> (C17a)</w:t>
            </w:r>
            <w:r w:rsidRPr="00D313AE">
              <w:rPr>
                <w:sz w:val="20"/>
                <w:szCs w:val="20"/>
              </w:rPr>
              <w:t>, il faut également prendre en compte les cours du jeudi matin. On obtient donc pour cette semaine 5 demi-journées de cours et 2 demi-journées de TP et 2 demi-journées de projet. En appliquant le critère sur la proportion de cours dédié à la sécurité à cette semaine, on obtient donc 8 demi-journées dédiées à la sécurité sur 9 demi-journées d'enseignement, soit 89 %.</w:t>
            </w:r>
          </w:p>
        </w:tc>
      </w:tr>
    </w:tbl>
    <w:p w:rsidR="00772065" w:rsidRPr="00532A81" w:rsidRDefault="00772065" w:rsidP="00314F0C">
      <w:pPr>
        <w:widowControl w:val="0"/>
      </w:pPr>
    </w:p>
    <w:p w:rsidR="00532A81" w:rsidRDefault="00532A81" w:rsidP="00532A81">
      <w:pPr>
        <w:widowControl w:val="0"/>
      </w:pPr>
    </w:p>
    <w:p w:rsidR="005E304C" w:rsidRPr="00532A81" w:rsidRDefault="00532A81" w:rsidP="00532A81">
      <w:pPr>
        <w:widowControl w:val="0"/>
      </w:pPr>
      <w:r w:rsidRPr="00532A81">
        <w:t xml:space="preserve">Par ailleurs, </w:t>
      </w:r>
      <w:r w:rsidR="005E304C" w:rsidRPr="00532A81">
        <w:t>les formations doivent proposer au moins un stage/alternance en entreprise dont le sujet a trait à la sécurité du numérique.</w:t>
      </w:r>
    </w:p>
    <w:p w:rsidR="005E304C" w:rsidRPr="00532A81" w:rsidRDefault="005E304C" w:rsidP="005E304C">
      <w:pPr>
        <w:pStyle w:val="Paragraphedeliste"/>
        <w:widowControl w:val="0"/>
      </w:pPr>
    </w:p>
    <w:tbl>
      <w:tblPr>
        <w:tblStyle w:val="Grilledutableau"/>
        <w:tblW w:w="0" w:type="auto"/>
        <w:tblInd w:w="534" w:type="dxa"/>
        <w:tblLook w:val="04A0" w:firstRow="1" w:lastRow="0" w:firstColumn="1" w:lastColumn="0" w:noHBand="0" w:noVBand="1"/>
      </w:tblPr>
      <w:tblGrid>
        <w:gridCol w:w="8221"/>
      </w:tblGrid>
      <w:tr w:rsidR="005E304C" w:rsidTr="00772065">
        <w:tc>
          <w:tcPr>
            <w:tcW w:w="8221" w:type="dxa"/>
          </w:tcPr>
          <w:p w:rsidR="005E304C" w:rsidRDefault="005E304C" w:rsidP="005E304C">
            <w:pPr>
              <w:widowControl w:val="0"/>
            </w:pPr>
            <w:r w:rsidRPr="00532A81">
              <w:t xml:space="preserve">On peut admettre que la sécurité ne représente qu'une partie des activités d'un stage ou de l'alternance. Ainsi, un stage ou une alternance dans le domaine de l'administration des réseaux et système peut (devrait) comporter une part "significative" d'activité liée à la sécurité mais n'est pas à proprement parlé un stage dans le seul domaine de la sécurité. </w:t>
            </w:r>
            <w:r w:rsidRPr="00532A81">
              <w:br/>
            </w:r>
            <w:r w:rsidRPr="00532A81">
              <w:br/>
              <w:t xml:space="preserve">Si le stage ou l'alternance ne comporte pas une part significative d'activité liée à la sécurité, le diplômé ne peut se prévaloir d'avoir suivi intégralement la formation labellisé et ne peut donc recevoir une éventuelle attestation démontrant qu'il a suivi cette formation. </w:t>
            </w:r>
            <w:r w:rsidRPr="00532A81">
              <w:br/>
            </w:r>
            <w:r w:rsidRPr="00532A81">
              <w:br/>
              <w:t xml:space="preserve">Le fait que le sujet de stage/alternance comporte une part </w:t>
            </w:r>
            <w:r w:rsidR="00CE0895" w:rsidRPr="00532A81">
              <w:t>significative</w:t>
            </w:r>
            <w:r w:rsidRPr="00532A81">
              <w:t xml:space="preserve"> d'activité liée à la sécurité est laissé à l'appréciation de l'établissement</w:t>
            </w:r>
          </w:p>
        </w:tc>
      </w:tr>
    </w:tbl>
    <w:p w:rsidR="005E304C" w:rsidRDefault="005E304C" w:rsidP="005E304C">
      <w:pPr>
        <w:widowControl w:val="0"/>
      </w:pPr>
    </w:p>
    <w:p w:rsidR="00FF71D0" w:rsidRDefault="00FF71D0" w:rsidP="00FF71D0">
      <w:pPr>
        <w:jc w:val="center"/>
      </w:pPr>
      <w:r w:rsidRPr="00FF71D0">
        <w:rPr>
          <w:noProof/>
        </w:rPr>
        <w:drawing>
          <wp:inline distT="0" distB="0" distL="0" distR="0" wp14:anchorId="76364BFD" wp14:editId="1C0E12C9">
            <wp:extent cx="5397500" cy="162739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06778" cy="1630197"/>
                    </a:xfrm>
                    <a:prstGeom prst="rect">
                      <a:avLst/>
                    </a:prstGeom>
                  </pic:spPr>
                </pic:pic>
              </a:graphicData>
            </a:graphic>
          </wp:inline>
        </w:drawing>
      </w:r>
    </w:p>
    <w:p w:rsidR="00CB7E7A" w:rsidRPr="00E5718D" w:rsidRDefault="00CB7E7A" w:rsidP="00D27042">
      <w:pPr>
        <w:keepNext/>
        <w:ind w:left="708"/>
        <w:jc w:val="left"/>
        <w:rPr>
          <w:b/>
        </w:rPr>
      </w:pPr>
    </w:p>
    <w:tbl>
      <w:tblPr>
        <w:tblStyle w:val="Grilledutableau"/>
        <w:tblW w:w="9322" w:type="dxa"/>
        <w:tblLayout w:type="fixed"/>
        <w:tblLook w:val="04A0" w:firstRow="1" w:lastRow="0" w:firstColumn="1" w:lastColumn="0" w:noHBand="0" w:noVBand="1"/>
      </w:tblPr>
      <w:tblGrid>
        <w:gridCol w:w="1634"/>
        <w:gridCol w:w="1309"/>
        <w:gridCol w:w="709"/>
        <w:gridCol w:w="709"/>
        <w:gridCol w:w="709"/>
        <w:gridCol w:w="4252"/>
      </w:tblGrid>
      <w:tr w:rsidR="00BE10EC" w:rsidTr="00F17A62">
        <w:tc>
          <w:tcPr>
            <w:tcW w:w="9322" w:type="dxa"/>
            <w:gridSpan w:val="6"/>
            <w:tcBorders>
              <w:bottom w:val="single" w:sz="4" w:space="0" w:color="auto"/>
            </w:tcBorders>
            <w:shd w:val="clear" w:color="auto" w:fill="BFBFBF" w:themeFill="background1" w:themeFillShade="BF"/>
          </w:tcPr>
          <w:p w:rsidR="00BE10EC" w:rsidRPr="00BE10EC" w:rsidRDefault="002F5A76" w:rsidP="00D27042">
            <w:pPr>
              <w:keepNext/>
              <w:jc w:val="center"/>
              <w:rPr>
                <w:b/>
              </w:rPr>
            </w:pPr>
            <w:r w:rsidRPr="002F5A76">
              <w:rPr>
                <w:b/>
              </w:rPr>
              <w:t>Répartition des pratiques d’enseignement</w:t>
            </w:r>
            <w:r w:rsidR="00F17A62">
              <w:rPr>
                <w:b/>
              </w:rPr>
              <w:t xml:space="preserve"> (</w:t>
            </w:r>
            <w:r w:rsidR="00F12ACD">
              <w:rPr>
                <w:b/>
              </w:rPr>
              <w:t>STAGE</w:t>
            </w:r>
            <w:r w:rsidR="00F17A62">
              <w:rPr>
                <w:b/>
              </w:rPr>
              <w:t>)</w:t>
            </w:r>
          </w:p>
        </w:tc>
      </w:tr>
      <w:tr w:rsidR="00D83BBE" w:rsidTr="00FF71D0">
        <w:tc>
          <w:tcPr>
            <w:tcW w:w="2943" w:type="dxa"/>
            <w:gridSpan w:val="2"/>
            <w:tcBorders>
              <w:bottom w:val="single" w:sz="4" w:space="0" w:color="auto"/>
            </w:tcBorders>
            <w:shd w:val="clear" w:color="auto" w:fill="BFBFBF" w:themeFill="background1" w:themeFillShade="BF"/>
          </w:tcPr>
          <w:p w:rsidR="00D83BBE" w:rsidRPr="00BE10EC" w:rsidRDefault="00D83BBE" w:rsidP="00D27042">
            <w:pPr>
              <w:keepNext/>
              <w:jc w:val="center"/>
              <w:rPr>
                <w:b/>
              </w:rPr>
            </w:pPr>
            <w:r w:rsidRPr="002F5A76">
              <w:rPr>
                <w:b/>
              </w:rPr>
              <w:t>Catégories</w:t>
            </w:r>
          </w:p>
          <w:p w:rsidR="00D83BBE" w:rsidRPr="00357D88" w:rsidRDefault="00D83BBE" w:rsidP="00D27042">
            <w:pPr>
              <w:keepNext/>
              <w:jc w:val="center"/>
              <w:rPr>
                <w:b/>
              </w:rPr>
            </w:pPr>
          </w:p>
        </w:tc>
        <w:tc>
          <w:tcPr>
            <w:tcW w:w="2127" w:type="dxa"/>
            <w:gridSpan w:val="3"/>
            <w:shd w:val="clear" w:color="auto" w:fill="BFBFBF" w:themeFill="background1" w:themeFillShade="BF"/>
          </w:tcPr>
          <w:p w:rsidR="00D83BBE" w:rsidRPr="00357D88" w:rsidRDefault="00D83BBE" w:rsidP="00D27042">
            <w:pPr>
              <w:keepNext/>
              <w:jc w:val="center"/>
              <w:rPr>
                <w:b/>
              </w:rPr>
            </w:pPr>
            <w:r w:rsidRPr="00357D88">
              <w:rPr>
                <w:b/>
              </w:rPr>
              <w:t>Nombre d’heures</w:t>
            </w:r>
          </w:p>
        </w:tc>
        <w:tc>
          <w:tcPr>
            <w:tcW w:w="4252" w:type="dxa"/>
            <w:tcBorders>
              <w:bottom w:val="single" w:sz="4" w:space="0" w:color="auto"/>
            </w:tcBorders>
            <w:shd w:val="clear" w:color="auto" w:fill="BFBFBF" w:themeFill="background1" w:themeFillShade="BF"/>
          </w:tcPr>
          <w:p w:rsidR="00D83BBE" w:rsidRPr="00357D88" w:rsidRDefault="00D83BBE" w:rsidP="00D27042">
            <w:pPr>
              <w:keepNext/>
              <w:jc w:val="center"/>
              <w:rPr>
                <w:b/>
              </w:rPr>
            </w:pPr>
            <w:r w:rsidRPr="00357D88">
              <w:rPr>
                <w:b/>
              </w:rPr>
              <w:t>Commentaires éventuels</w:t>
            </w:r>
          </w:p>
        </w:tc>
      </w:tr>
      <w:tr w:rsidR="00B625D3" w:rsidTr="00FF71D0">
        <w:tc>
          <w:tcPr>
            <w:tcW w:w="1634" w:type="dxa"/>
            <w:vMerge w:val="restart"/>
            <w:shd w:val="clear" w:color="auto" w:fill="BFBFBF" w:themeFill="background1" w:themeFillShade="BF"/>
          </w:tcPr>
          <w:p w:rsidR="00B625D3" w:rsidRPr="00F17A62" w:rsidRDefault="00B625D3" w:rsidP="00D27042">
            <w:pPr>
              <w:keepNext/>
              <w:jc w:val="left"/>
              <w:rPr>
                <w:b/>
              </w:rPr>
            </w:pPr>
            <w:r w:rsidRPr="00F17A62">
              <w:rPr>
                <w:b/>
              </w:rPr>
              <w:t>Cours magistraux, conférences</w:t>
            </w:r>
          </w:p>
        </w:tc>
        <w:tc>
          <w:tcPr>
            <w:tcW w:w="1309" w:type="dxa"/>
            <w:shd w:val="clear" w:color="auto" w:fill="BFBFBF" w:themeFill="background1" w:themeFillShade="BF"/>
          </w:tcPr>
          <w:p w:rsidR="00B625D3" w:rsidRPr="00F17A62" w:rsidRDefault="00B625D3" w:rsidP="00D27042">
            <w:pPr>
              <w:keepNext/>
              <w:jc w:val="left"/>
              <w:rPr>
                <w:b/>
              </w:rPr>
            </w:pPr>
            <w:r w:rsidRPr="00F17A62">
              <w:rPr>
                <w:b/>
              </w:rPr>
              <w:t>Présentiel</w:t>
            </w:r>
            <w:r w:rsidRPr="00F17A62">
              <w:rPr>
                <w:rStyle w:val="Appelnotedebasdep"/>
                <w:b/>
              </w:rPr>
              <w:footnoteReference w:id="6"/>
            </w:r>
          </w:p>
        </w:tc>
        <w:tc>
          <w:tcPr>
            <w:tcW w:w="709" w:type="dxa"/>
          </w:tcPr>
          <w:p w:rsidR="00B625D3" w:rsidRPr="00C363D8" w:rsidRDefault="00B625D3" w:rsidP="00D27042">
            <w:pPr>
              <w:keepNext/>
              <w:jc w:val="center"/>
            </w:pPr>
          </w:p>
        </w:tc>
        <w:tc>
          <w:tcPr>
            <w:tcW w:w="709" w:type="dxa"/>
          </w:tcPr>
          <w:p w:rsidR="00B625D3" w:rsidRPr="00C363D8" w:rsidRDefault="00B625D3" w:rsidP="00D27042">
            <w:pPr>
              <w:keepNext/>
              <w:jc w:val="center"/>
            </w:pPr>
          </w:p>
        </w:tc>
        <w:tc>
          <w:tcPr>
            <w:tcW w:w="709" w:type="dxa"/>
          </w:tcPr>
          <w:p w:rsidR="00B625D3" w:rsidRPr="00C363D8" w:rsidRDefault="00B625D3" w:rsidP="00D27042">
            <w:pPr>
              <w:keepNext/>
              <w:jc w:val="center"/>
            </w:pPr>
          </w:p>
        </w:tc>
        <w:tc>
          <w:tcPr>
            <w:tcW w:w="4252" w:type="dxa"/>
            <w:shd w:val="clear" w:color="auto" w:fill="FFFFFF" w:themeFill="background1"/>
          </w:tcPr>
          <w:p w:rsidR="00B625D3" w:rsidRPr="00C363D8" w:rsidRDefault="00B625D3" w:rsidP="00D27042">
            <w:pPr>
              <w:keepNext/>
              <w:jc w:val="left"/>
            </w:pPr>
          </w:p>
        </w:tc>
      </w:tr>
      <w:tr w:rsidR="00B625D3" w:rsidTr="00FF71D0">
        <w:tc>
          <w:tcPr>
            <w:tcW w:w="1634" w:type="dxa"/>
            <w:vMerge/>
            <w:shd w:val="clear" w:color="auto" w:fill="BFBFBF" w:themeFill="background1" w:themeFillShade="BF"/>
          </w:tcPr>
          <w:p w:rsidR="00B625D3" w:rsidRPr="00F17A62" w:rsidRDefault="00B625D3" w:rsidP="00D27042">
            <w:pPr>
              <w:keepNext/>
              <w:jc w:val="left"/>
              <w:rPr>
                <w:b/>
              </w:rPr>
            </w:pPr>
          </w:p>
        </w:tc>
        <w:tc>
          <w:tcPr>
            <w:tcW w:w="1309" w:type="dxa"/>
            <w:shd w:val="clear" w:color="auto" w:fill="BFBFBF" w:themeFill="background1" w:themeFillShade="BF"/>
          </w:tcPr>
          <w:p w:rsidR="00B625D3" w:rsidRPr="00F17A62" w:rsidRDefault="00B625D3" w:rsidP="00D27042">
            <w:pPr>
              <w:keepNext/>
              <w:jc w:val="left"/>
              <w:rPr>
                <w:b/>
              </w:rPr>
            </w:pPr>
            <w:r w:rsidRPr="00F17A62">
              <w:rPr>
                <w:b/>
              </w:rPr>
              <w:t>Distance</w:t>
            </w:r>
            <w:r w:rsidRPr="00F17A62">
              <w:rPr>
                <w:rStyle w:val="Appelnotedebasdep"/>
                <w:b/>
              </w:rPr>
              <w:footnoteReference w:id="7"/>
            </w:r>
          </w:p>
        </w:tc>
        <w:tc>
          <w:tcPr>
            <w:tcW w:w="709" w:type="dxa"/>
          </w:tcPr>
          <w:p w:rsidR="00B625D3" w:rsidRPr="00C363D8" w:rsidRDefault="00B625D3" w:rsidP="00D27042">
            <w:pPr>
              <w:keepNext/>
              <w:jc w:val="center"/>
            </w:pPr>
          </w:p>
        </w:tc>
        <w:tc>
          <w:tcPr>
            <w:tcW w:w="709" w:type="dxa"/>
          </w:tcPr>
          <w:p w:rsidR="00B625D3" w:rsidRPr="00C363D8" w:rsidRDefault="00B625D3" w:rsidP="00D27042">
            <w:pPr>
              <w:keepNext/>
              <w:jc w:val="center"/>
            </w:pPr>
          </w:p>
        </w:tc>
        <w:tc>
          <w:tcPr>
            <w:tcW w:w="709" w:type="dxa"/>
          </w:tcPr>
          <w:p w:rsidR="00B625D3" w:rsidRPr="00C363D8" w:rsidRDefault="00B625D3" w:rsidP="00D27042">
            <w:pPr>
              <w:keepNext/>
              <w:jc w:val="center"/>
            </w:pPr>
          </w:p>
        </w:tc>
        <w:tc>
          <w:tcPr>
            <w:tcW w:w="4252" w:type="dxa"/>
            <w:shd w:val="clear" w:color="auto" w:fill="FFFFFF" w:themeFill="background1"/>
          </w:tcPr>
          <w:p w:rsidR="00B625D3" w:rsidRPr="00C363D8" w:rsidRDefault="00B625D3" w:rsidP="00D27042">
            <w:pPr>
              <w:keepNext/>
              <w:jc w:val="left"/>
            </w:pPr>
          </w:p>
        </w:tc>
      </w:tr>
      <w:tr w:rsidR="00B625D3" w:rsidTr="00FF71D0">
        <w:tc>
          <w:tcPr>
            <w:tcW w:w="1634" w:type="dxa"/>
            <w:vMerge/>
            <w:shd w:val="clear" w:color="auto" w:fill="BFBFBF" w:themeFill="background1" w:themeFillShade="BF"/>
          </w:tcPr>
          <w:p w:rsidR="00B625D3" w:rsidRPr="00F17A62" w:rsidRDefault="00B625D3" w:rsidP="00D27042">
            <w:pPr>
              <w:keepNext/>
              <w:jc w:val="left"/>
              <w:rPr>
                <w:b/>
              </w:rPr>
            </w:pPr>
          </w:p>
        </w:tc>
        <w:tc>
          <w:tcPr>
            <w:tcW w:w="1309" w:type="dxa"/>
            <w:shd w:val="clear" w:color="auto" w:fill="BFBFBF" w:themeFill="background1" w:themeFillShade="BF"/>
          </w:tcPr>
          <w:p w:rsidR="00B625D3" w:rsidRPr="00F17A62" w:rsidRDefault="00B625D3" w:rsidP="00D27042">
            <w:pPr>
              <w:keepNext/>
              <w:jc w:val="left"/>
              <w:rPr>
                <w:b/>
              </w:rPr>
            </w:pPr>
            <w:r w:rsidRPr="00F17A62">
              <w:rPr>
                <w:b/>
              </w:rPr>
              <w:t>MOOC</w:t>
            </w:r>
            <w:r w:rsidRPr="00F17A62">
              <w:rPr>
                <w:rStyle w:val="Appelnotedebasdep"/>
                <w:b/>
              </w:rPr>
              <w:footnoteReference w:id="8"/>
            </w:r>
          </w:p>
        </w:tc>
        <w:tc>
          <w:tcPr>
            <w:tcW w:w="709" w:type="dxa"/>
          </w:tcPr>
          <w:p w:rsidR="00B625D3" w:rsidRPr="00C363D8" w:rsidRDefault="00B625D3" w:rsidP="00D27042">
            <w:pPr>
              <w:keepNext/>
              <w:jc w:val="center"/>
            </w:pPr>
          </w:p>
        </w:tc>
        <w:tc>
          <w:tcPr>
            <w:tcW w:w="709" w:type="dxa"/>
          </w:tcPr>
          <w:p w:rsidR="00B625D3" w:rsidRPr="00C363D8" w:rsidRDefault="00B625D3" w:rsidP="00D27042">
            <w:pPr>
              <w:keepNext/>
              <w:jc w:val="center"/>
            </w:pPr>
          </w:p>
        </w:tc>
        <w:tc>
          <w:tcPr>
            <w:tcW w:w="709" w:type="dxa"/>
          </w:tcPr>
          <w:p w:rsidR="00B625D3" w:rsidRPr="00C363D8" w:rsidRDefault="00B625D3" w:rsidP="00D27042">
            <w:pPr>
              <w:keepNext/>
              <w:jc w:val="center"/>
            </w:pPr>
          </w:p>
        </w:tc>
        <w:tc>
          <w:tcPr>
            <w:tcW w:w="4252" w:type="dxa"/>
            <w:shd w:val="clear" w:color="auto" w:fill="FFFFFF" w:themeFill="background1"/>
          </w:tcPr>
          <w:p w:rsidR="00B625D3" w:rsidRPr="00C363D8" w:rsidRDefault="00B625D3" w:rsidP="00D27042">
            <w:pPr>
              <w:keepNext/>
              <w:jc w:val="left"/>
            </w:pPr>
          </w:p>
        </w:tc>
      </w:tr>
      <w:tr w:rsidR="00B625D3" w:rsidTr="00FF71D0">
        <w:tc>
          <w:tcPr>
            <w:tcW w:w="1634" w:type="dxa"/>
            <w:vMerge w:val="restart"/>
            <w:shd w:val="clear" w:color="auto" w:fill="BFBFBF" w:themeFill="background1" w:themeFillShade="BF"/>
          </w:tcPr>
          <w:p w:rsidR="00B625D3" w:rsidRPr="00F17A62" w:rsidRDefault="00B625D3" w:rsidP="00D27042">
            <w:pPr>
              <w:keepNext/>
              <w:jc w:val="left"/>
              <w:rPr>
                <w:b/>
              </w:rPr>
            </w:pPr>
            <w:r w:rsidRPr="00F17A62">
              <w:rPr>
                <w:b/>
              </w:rPr>
              <w:t>Travaux pratiques</w:t>
            </w:r>
          </w:p>
        </w:tc>
        <w:tc>
          <w:tcPr>
            <w:tcW w:w="1309" w:type="dxa"/>
            <w:shd w:val="clear" w:color="auto" w:fill="BFBFBF" w:themeFill="background1" w:themeFillShade="BF"/>
          </w:tcPr>
          <w:p w:rsidR="00B625D3" w:rsidRPr="00F17A62" w:rsidRDefault="00B625D3" w:rsidP="00D27042">
            <w:pPr>
              <w:keepNext/>
              <w:jc w:val="left"/>
              <w:rPr>
                <w:b/>
              </w:rPr>
            </w:pPr>
            <w:r w:rsidRPr="00F17A62">
              <w:rPr>
                <w:b/>
              </w:rPr>
              <w:t>Présentiel</w:t>
            </w:r>
          </w:p>
        </w:tc>
        <w:tc>
          <w:tcPr>
            <w:tcW w:w="709" w:type="dxa"/>
          </w:tcPr>
          <w:p w:rsidR="00B625D3" w:rsidRPr="00C363D8" w:rsidRDefault="00B625D3" w:rsidP="00D27042">
            <w:pPr>
              <w:keepNext/>
              <w:jc w:val="center"/>
            </w:pPr>
          </w:p>
        </w:tc>
        <w:tc>
          <w:tcPr>
            <w:tcW w:w="709" w:type="dxa"/>
          </w:tcPr>
          <w:p w:rsidR="00B625D3" w:rsidRPr="00C363D8" w:rsidRDefault="00B625D3" w:rsidP="00D27042">
            <w:pPr>
              <w:keepNext/>
              <w:jc w:val="center"/>
            </w:pPr>
          </w:p>
        </w:tc>
        <w:tc>
          <w:tcPr>
            <w:tcW w:w="709" w:type="dxa"/>
          </w:tcPr>
          <w:p w:rsidR="00B625D3" w:rsidRPr="00C363D8" w:rsidRDefault="00B625D3" w:rsidP="00D27042">
            <w:pPr>
              <w:keepNext/>
              <w:jc w:val="center"/>
            </w:pPr>
          </w:p>
        </w:tc>
        <w:tc>
          <w:tcPr>
            <w:tcW w:w="4252" w:type="dxa"/>
            <w:shd w:val="clear" w:color="auto" w:fill="FFFFFF" w:themeFill="background1"/>
          </w:tcPr>
          <w:p w:rsidR="00B625D3" w:rsidRPr="00C363D8" w:rsidRDefault="00B625D3" w:rsidP="00D27042">
            <w:pPr>
              <w:keepNext/>
              <w:jc w:val="left"/>
            </w:pPr>
          </w:p>
        </w:tc>
      </w:tr>
      <w:tr w:rsidR="00B625D3" w:rsidTr="00FF71D0">
        <w:tc>
          <w:tcPr>
            <w:tcW w:w="1634" w:type="dxa"/>
            <w:vMerge/>
            <w:shd w:val="clear" w:color="auto" w:fill="BFBFBF" w:themeFill="background1" w:themeFillShade="BF"/>
          </w:tcPr>
          <w:p w:rsidR="00B625D3" w:rsidRPr="00F17A62" w:rsidRDefault="00B625D3" w:rsidP="00D27042">
            <w:pPr>
              <w:keepNext/>
              <w:jc w:val="left"/>
              <w:rPr>
                <w:b/>
              </w:rPr>
            </w:pPr>
          </w:p>
        </w:tc>
        <w:tc>
          <w:tcPr>
            <w:tcW w:w="1309" w:type="dxa"/>
            <w:shd w:val="clear" w:color="auto" w:fill="BFBFBF" w:themeFill="background1" w:themeFillShade="BF"/>
          </w:tcPr>
          <w:p w:rsidR="00B625D3" w:rsidRPr="00F17A62" w:rsidRDefault="00B625D3" w:rsidP="00D27042">
            <w:pPr>
              <w:keepNext/>
              <w:jc w:val="left"/>
              <w:rPr>
                <w:b/>
              </w:rPr>
            </w:pPr>
            <w:r w:rsidRPr="00F17A62">
              <w:rPr>
                <w:b/>
              </w:rPr>
              <w:t>Distance</w:t>
            </w:r>
          </w:p>
        </w:tc>
        <w:tc>
          <w:tcPr>
            <w:tcW w:w="709" w:type="dxa"/>
          </w:tcPr>
          <w:p w:rsidR="00B625D3" w:rsidRPr="00C363D8" w:rsidRDefault="00B625D3" w:rsidP="00D27042">
            <w:pPr>
              <w:keepNext/>
              <w:jc w:val="center"/>
            </w:pPr>
          </w:p>
        </w:tc>
        <w:tc>
          <w:tcPr>
            <w:tcW w:w="709" w:type="dxa"/>
          </w:tcPr>
          <w:p w:rsidR="00B625D3" w:rsidRPr="00C363D8" w:rsidRDefault="00B625D3" w:rsidP="00D27042">
            <w:pPr>
              <w:keepNext/>
              <w:jc w:val="center"/>
            </w:pPr>
          </w:p>
        </w:tc>
        <w:tc>
          <w:tcPr>
            <w:tcW w:w="709" w:type="dxa"/>
          </w:tcPr>
          <w:p w:rsidR="00B625D3" w:rsidRPr="00C363D8" w:rsidRDefault="00B625D3" w:rsidP="00D27042">
            <w:pPr>
              <w:keepNext/>
              <w:jc w:val="center"/>
            </w:pPr>
          </w:p>
        </w:tc>
        <w:tc>
          <w:tcPr>
            <w:tcW w:w="4252" w:type="dxa"/>
            <w:shd w:val="clear" w:color="auto" w:fill="FFFFFF" w:themeFill="background1"/>
          </w:tcPr>
          <w:p w:rsidR="00B625D3" w:rsidRPr="00C363D8" w:rsidRDefault="00B625D3" w:rsidP="00D27042">
            <w:pPr>
              <w:keepNext/>
              <w:jc w:val="left"/>
            </w:pPr>
          </w:p>
        </w:tc>
      </w:tr>
      <w:tr w:rsidR="00B625D3" w:rsidTr="00FF71D0">
        <w:tc>
          <w:tcPr>
            <w:tcW w:w="2943" w:type="dxa"/>
            <w:gridSpan w:val="2"/>
            <w:shd w:val="clear" w:color="auto" w:fill="BFBFBF" w:themeFill="background1" w:themeFillShade="BF"/>
          </w:tcPr>
          <w:p w:rsidR="00B625D3" w:rsidRPr="00F17A62" w:rsidRDefault="00B625D3" w:rsidP="00D27042">
            <w:pPr>
              <w:keepNext/>
              <w:jc w:val="left"/>
              <w:rPr>
                <w:b/>
              </w:rPr>
            </w:pPr>
            <w:r w:rsidRPr="00F17A62">
              <w:rPr>
                <w:b/>
              </w:rPr>
              <w:t>Projets</w:t>
            </w:r>
            <w:r w:rsidRPr="00F17A62">
              <w:rPr>
                <w:rStyle w:val="Appelnotedebasdep"/>
                <w:b/>
              </w:rPr>
              <w:footnoteReference w:id="9"/>
            </w:r>
          </w:p>
        </w:tc>
        <w:tc>
          <w:tcPr>
            <w:tcW w:w="709" w:type="dxa"/>
          </w:tcPr>
          <w:p w:rsidR="00B625D3" w:rsidRPr="00C363D8" w:rsidRDefault="00B625D3" w:rsidP="00D27042">
            <w:pPr>
              <w:keepNext/>
              <w:jc w:val="center"/>
            </w:pPr>
          </w:p>
        </w:tc>
        <w:tc>
          <w:tcPr>
            <w:tcW w:w="709" w:type="dxa"/>
          </w:tcPr>
          <w:p w:rsidR="00B625D3" w:rsidRPr="00C363D8" w:rsidRDefault="00B625D3" w:rsidP="00D27042">
            <w:pPr>
              <w:keepNext/>
              <w:jc w:val="center"/>
            </w:pPr>
          </w:p>
        </w:tc>
        <w:tc>
          <w:tcPr>
            <w:tcW w:w="709" w:type="dxa"/>
          </w:tcPr>
          <w:p w:rsidR="00B625D3" w:rsidRPr="00C363D8" w:rsidRDefault="00B625D3" w:rsidP="00D27042">
            <w:pPr>
              <w:keepNext/>
              <w:jc w:val="center"/>
            </w:pPr>
          </w:p>
        </w:tc>
        <w:tc>
          <w:tcPr>
            <w:tcW w:w="4252" w:type="dxa"/>
            <w:shd w:val="clear" w:color="auto" w:fill="FFFFFF" w:themeFill="background1"/>
          </w:tcPr>
          <w:p w:rsidR="00B625D3" w:rsidRPr="00C363D8" w:rsidRDefault="00B625D3" w:rsidP="00D27042">
            <w:pPr>
              <w:keepNext/>
              <w:jc w:val="left"/>
            </w:pPr>
          </w:p>
        </w:tc>
      </w:tr>
      <w:tr w:rsidR="00B625D3" w:rsidTr="00FF71D0">
        <w:tc>
          <w:tcPr>
            <w:tcW w:w="2943" w:type="dxa"/>
            <w:gridSpan w:val="2"/>
            <w:shd w:val="clear" w:color="auto" w:fill="BFBFBF" w:themeFill="background1" w:themeFillShade="BF"/>
          </w:tcPr>
          <w:p w:rsidR="00B625D3" w:rsidRPr="00F17A62" w:rsidRDefault="00B625D3" w:rsidP="00D27042">
            <w:pPr>
              <w:keepNext/>
              <w:jc w:val="left"/>
              <w:rPr>
                <w:b/>
              </w:rPr>
            </w:pPr>
            <w:r w:rsidRPr="00F17A62">
              <w:rPr>
                <w:b/>
              </w:rPr>
              <w:t>Stages</w:t>
            </w:r>
          </w:p>
        </w:tc>
        <w:tc>
          <w:tcPr>
            <w:tcW w:w="709" w:type="dxa"/>
          </w:tcPr>
          <w:p w:rsidR="00B625D3" w:rsidRPr="00C363D8" w:rsidRDefault="00B625D3" w:rsidP="00D27042">
            <w:pPr>
              <w:keepNext/>
              <w:jc w:val="center"/>
            </w:pPr>
          </w:p>
        </w:tc>
        <w:tc>
          <w:tcPr>
            <w:tcW w:w="709" w:type="dxa"/>
          </w:tcPr>
          <w:p w:rsidR="00B625D3" w:rsidRPr="00C363D8" w:rsidRDefault="00B625D3" w:rsidP="00D27042">
            <w:pPr>
              <w:keepNext/>
              <w:jc w:val="center"/>
            </w:pPr>
          </w:p>
        </w:tc>
        <w:tc>
          <w:tcPr>
            <w:tcW w:w="709" w:type="dxa"/>
          </w:tcPr>
          <w:p w:rsidR="00B625D3" w:rsidRPr="00C363D8" w:rsidRDefault="00B625D3" w:rsidP="00D27042">
            <w:pPr>
              <w:keepNext/>
              <w:jc w:val="center"/>
            </w:pPr>
          </w:p>
        </w:tc>
        <w:tc>
          <w:tcPr>
            <w:tcW w:w="4252" w:type="dxa"/>
            <w:shd w:val="clear" w:color="auto" w:fill="FFFFFF" w:themeFill="background1"/>
          </w:tcPr>
          <w:p w:rsidR="00B625D3" w:rsidRPr="00C363D8" w:rsidRDefault="00B625D3" w:rsidP="00D27042">
            <w:pPr>
              <w:keepNext/>
              <w:jc w:val="left"/>
            </w:pPr>
          </w:p>
        </w:tc>
      </w:tr>
      <w:tr w:rsidR="00B625D3" w:rsidTr="00FF71D0">
        <w:tc>
          <w:tcPr>
            <w:tcW w:w="1634" w:type="dxa"/>
            <w:vMerge w:val="restart"/>
            <w:shd w:val="clear" w:color="auto" w:fill="BFBFBF" w:themeFill="background1" w:themeFillShade="BF"/>
          </w:tcPr>
          <w:p w:rsidR="00B625D3" w:rsidRPr="00F17A62" w:rsidRDefault="00B625D3" w:rsidP="00D27042">
            <w:pPr>
              <w:keepNext/>
              <w:jc w:val="left"/>
              <w:rPr>
                <w:b/>
              </w:rPr>
            </w:pPr>
            <w:r w:rsidRPr="00F17A62">
              <w:rPr>
                <w:b/>
              </w:rPr>
              <w:t>Autres (précisez)</w:t>
            </w:r>
          </w:p>
        </w:tc>
        <w:tc>
          <w:tcPr>
            <w:tcW w:w="1309" w:type="dxa"/>
            <w:shd w:val="clear" w:color="auto" w:fill="BFBFBF" w:themeFill="background1" w:themeFillShade="BF"/>
          </w:tcPr>
          <w:p w:rsidR="00B625D3" w:rsidRPr="00F17A62" w:rsidRDefault="00B625D3" w:rsidP="00D27042">
            <w:pPr>
              <w:keepNext/>
              <w:jc w:val="left"/>
              <w:rPr>
                <w:b/>
              </w:rPr>
            </w:pPr>
            <w:r w:rsidRPr="00F17A62">
              <w:rPr>
                <w:b/>
              </w:rPr>
              <w:t>Présentiel</w:t>
            </w:r>
          </w:p>
        </w:tc>
        <w:tc>
          <w:tcPr>
            <w:tcW w:w="709" w:type="dxa"/>
          </w:tcPr>
          <w:p w:rsidR="00B625D3" w:rsidRPr="00C363D8" w:rsidRDefault="00B625D3" w:rsidP="00D27042">
            <w:pPr>
              <w:keepNext/>
              <w:jc w:val="center"/>
            </w:pPr>
          </w:p>
        </w:tc>
        <w:tc>
          <w:tcPr>
            <w:tcW w:w="709" w:type="dxa"/>
          </w:tcPr>
          <w:p w:rsidR="00B625D3" w:rsidRPr="00C363D8" w:rsidRDefault="00B625D3" w:rsidP="00D27042">
            <w:pPr>
              <w:keepNext/>
              <w:jc w:val="center"/>
            </w:pPr>
          </w:p>
        </w:tc>
        <w:tc>
          <w:tcPr>
            <w:tcW w:w="709" w:type="dxa"/>
          </w:tcPr>
          <w:p w:rsidR="00B625D3" w:rsidRPr="00C363D8" w:rsidRDefault="00B625D3" w:rsidP="00D27042">
            <w:pPr>
              <w:keepNext/>
              <w:jc w:val="center"/>
            </w:pPr>
          </w:p>
        </w:tc>
        <w:tc>
          <w:tcPr>
            <w:tcW w:w="4252" w:type="dxa"/>
            <w:shd w:val="clear" w:color="auto" w:fill="FFFFFF" w:themeFill="background1"/>
          </w:tcPr>
          <w:p w:rsidR="00B625D3" w:rsidRPr="00C363D8" w:rsidRDefault="00B625D3" w:rsidP="00D27042">
            <w:pPr>
              <w:keepNext/>
              <w:jc w:val="left"/>
            </w:pPr>
          </w:p>
        </w:tc>
      </w:tr>
      <w:tr w:rsidR="00B625D3" w:rsidTr="00FF71D0">
        <w:tc>
          <w:tcPr>
            <w:tcW w:w="1634" w:type="dxa"/>
            <w:vMerge/>
            <w:shd w:val="clear" w:color="auto" w:fill="BFBFBF" w:themeFill="background1" w:themeFillShade="BF"/>
          </w:tcPr>
          <w:p w:rsidR="00B625D3" w:rsidRPr="00F17A62" w:rsidRDefault="00B625D3" w:rsidP="00D27042">
            <w:pPr>
              <w:keepNext/>
              <w:jc w:val="left"/>
              <w:rPr>
                <w:b/>
              </w:rPr>
            </w:pPr>
          </w:p>
        </w:tc>
        <w:tc>
          <w:tcPr>
            <w:tcW w:w="1309" w:type="dxa"/>
            <w:shd w:val="clear" w:color="auto" w:fill="BFBFBF" w:themeFill="background1" w:themeFillShade="BF"/>
          </w:tcPr>
          <w:p w:rsidR="00B625D3" w:rsidRPr="00F17A62" w:rsidRDefault="00B625D3" w:rsidP="00D27042">
            <w:pPr>
              <w:keepNext/>
              <w:jc w:val="left"/>
              <w:rPr>
                <w:b/>
              </w:rPr>
            </w:pPr>
            <w:r w:rsidRPr="00F17A62">
              <w:rPr>
                <w:b/>
              </w:rPr>
              <w:t>Distance</w:t>
            </w:r>
          </w:p>
        </w:tc>
        <w:tc>
          <w:tcPr>
            <w:tcW w:w="709" w:type="dxa"/>
          </w:tcPr>
          <w:p w:rsidR="00B625D3" w:rsidRPr="00C363D8" w:rsidRDefault="00B625D3" w:rsidP="00D27042">
            <w:pPr>
              <w:keepNext/>
              <w:jc w:val="center"/>
            </w:pPr>
          </w:p>
        </w:tc>
        <w:tc>
          <w:tcPr>
            <w:tcW w:w="709" w:type="dxa"/>
          </w:tcPr>
          <w:p w:rsidR="00B625D3" w:rsidRPr="00C363D8" w:rsidRDefault="00B625D3" w:rsidP="00D27042">
            <w:pPr>
              <w:keepNext/>
              <w:jc w:val="center"/>
            </w:pPr>
          </w:p>
        </w:tc>
        <w:tc>
          <w:tcPr>
            <w:tcW w:w="709" w:type="dxa"/>
          </w:tcPr>
          <w:p w:rsidR="00B625D3" w:rsidRPr="00C363D8" w:rsidRDefault="00B625D3" w:rsidP="00D27042">
            <w:pPr>
              <w:keepNext/>
              <w:jc w:val="center"/>
            </w:pPr>
          </w:p>
        </w:tc>
        <w:tc>
          <w:tcPr>
            <w:tcW w:w="4252" w:type="dxa"/>
            <w:shd w:val="clear" w:color="auto" w:fill="FFFFFF" w:themeFill="background1"/>
          </w:tcPr>
          <w:p w:rsidR="00B625D3" w:rsidRPr="00C363D8" w:rsidRDefault="00B625D3" w:rsidP="00D27042">
            <w:pPr>
              <w:keepNext/>
              <w:jc w:val="left"/>
            </w:pPr>
          </w:p>
        </w:tc>
      </w:tr>
      <w:tr w:rsidR="00B625D3" w:rsidTr="00FF71D0">
        <w:tc>
          <w:tcPr>
            <w:tcW w:w="2943" w:type="dxa"/>
            <w:gridSpan w:val="2"/>
            <w:shd w:val="clear" w:color="auto" w:fill="BFBFBF" w:themeFill="background1" w:themeFillShade="BF"/>
          </w:tcPr>
          <w:p w:rsidR="00B625D3" w:rsidRPr="00805646" w:rsidRDefault="00B625D3" w:rsidP="00D27042">
            <w:pPr>
              <w:keepNext/>
              <w:jc w:val="left"/>
              <w:rPr>
                <w:b/>
              </w:rPr>
            </w:pPr>
            <w:r w:rsidRPr="002F5A76">
              <w:rPr>
                <w:b/>
              </w:rPr>
              <w:t>Totaux</w:t>
            </w:r>
          </w:p>
        </w:tc>
        <w:tc>
          <w:tcPr>
            <w:tcW w:w="709" w:type="dxa"/>
          </w:tcPr>
          <w:p w:rsidR="00B625D3" w:rsidRPr="00805646" w:rsidRDefault="00B625D3" w:rsidP="00D27042">
            <w:pPr>
              <w:keepNext/>
              <w:jc w:val="center"/>
              <w:rPr>
                <w:b/>
              </w:rPr>
            </w:pPr>
          </w:p>
        </w:tc>
        <w:tc>
          <w:tcPr>
            <w:tcW w:w="709" w:type="dxa"/>
          </w:tcPr>
          <w:p w:rsidR="00B625D3" w:rsidRPr="00805646" w:rsidRDefault="00B625D3" w:rsidP="00D27042">
            <w:pPr>
              <w:keepNext/>
              <w:jc w:val="center"/>
              <w:rPr>
                <w:b/>
              </w:rPr>
            </w:pPr>
          </w:p>
        </w:tc>
        <w:tc>
          <w:tcPr>
            <w:tcW w:w="709" w:type="dxa"/>
          </w:tcPr>
          <w:p w:rsidR="00B625D3" w:rsidRPr="00805646" w:rsidRDefault="00B625D3" w:rsidP="00D27042">
            <w:pPr>
              <w:keepNext/>
              <w:jc w:val="center"/>
              <w:rPr>
                <w:b/>
              </w:rPr>
            </w:pPr>
          </w:p>
        </w:tc>
        <w:tc>
          <w:tcPr>
            <w:tcW w:w="4252" w:type="dxa"/>
            <w:shd w:val="clear" w:color="auto" w:fill="FFFFFF" w:themeFill="background1"/>
          </w:tcPr>
          <w:p w:rsidR="00B625D3" w:rsidRPr="00805646" w:rsidRDefault="00B625D3" w:rsidP="00D27042">
            <w:pPr>
              <w:keepNext/>
              <w:jc w:val="left"/>
              <w:rPr>
                <w:b/>
              </w:rPr>
            </w:pPr>
          </w:p>
        </w:tc>
      </w:tr>
    </w:tbl>
    <w:p w:rsidR="00F17A62" w:rsidRDefault="00F17A62" w:rsidP="00D27042">
      <w:pPr>
        <w:keepNext/>
      </w:pPr>
    </w:p>
    <w:tbl>
      <w:tblPr>
        <w:tblStyle w:val="Grilledutableau"/>
        <w:tblW w:w="9322" w:type="dxa"/>
        <w:tblLayout w:type="fixed"/>
        <w:tblLook w:val="04A0" w:firstRow="1" w:lastRow="0" w:firstColumn="1" w:lastColumn="0" w:noHBand="0" w:noVBand="1"/>
      </w:tblPr>
      <w:tblGrid>
        <w:gridCol w:w="1634"/>
        <w:gridCol w:w="1309"/>
        <w:gridCol w:w="709"/>
        <w:gridCol w:w="709"/>
        <w:gridCol w:w="709"/>
        <w:gridCol w:w="4252"/>
      </w:tblGrid>
      <w:tr w:rsidR="00F17A62" w:rsidTr="00D00885">
        <w:tc>
          <w:tcPr>
            <w:tcW w:w="9322" w:type="dxa"/>
            <w:gridSpan w:val="6"/>
            <w:tcBorders>
              <w:bottom w:val="single" w:sz="4" w:space="0" w:color="auto"/>
            </w:tcBorders>
            <w:shd w:val="clear" w:color="auto" w:fill="BFBFBF" w:themeFill="background1" w:themeFillShade="BF"/>
          </w:tcPr>
          <w:p w:rsidR="00F17A62" w:rsidRPr="00BE10EC" w:rsidRDefault="00F17A62" w:rsidP="00F17A62">
            <w:pPr>
              <w:jc w:val="center"/>
              <w:rPr>
                <w:b/>
              </w:rPr>
            </w:pPr>
            <w:r w:rsidRPr="002F5A76">
              <w:rPr>
                <w:b/>
              </w:rPr>
              <w:t>Répartition des pratiques d’enseignement</w:t>
            </w:r>
            <w:r>
              <w:rPr>
                <w:b/>
              </w:rPr>
              <w:t xml:space="preserve"> (ALTERNANCE)</w:t>
            </w:r>
          </w:p>
        </w:tc>
      </w:tr>
      <w:tr w:rsidR="00D83BBE" w:rsidTr="00FF71D0">
        <w:tc>
          <w:tcPr>
            <w:tcW w:w="2943" w:type="dxa"/>
            <w:gridSpan w:val="2"/>
            <w:tcBorders>
              <w:bottom w:val="single" w:sz="4" w:space="0" w:color="auto"/>
            </w:tcBorders>
            <w:shd w:val="clear" w:color="auto" w:fill="BFBFBF" w:themeFill="background1" w:themeFillShade="BF"/>
          </w:tcPr>
          <w:p w:rsidR="00D83BBE" w:rsidRPr="00BE10EC" w:rsidRDefault="00D83BBE" w:rsidP="00D00885">
            <w:pPr>
              <w:jc w:val="center"/>
              <w:rPr>
                <w:b/>
              </w:rPr>
            </w:pPr>
            <w:r w:rsidRPr="002F5A76">
              <w:rPr>
                <w:b/>
              </w:rPr>
              <w:t>Catégories</w:t>
            </w:r>
          </w:p>
          <w:p w:rsidR="00D83BBE" w:rsidRPr="00357D88" w:rsidRDefault="00D83BBE" w:rsidP="00D00885">
            <w:pPr>
              <w:jc w:val="center"/>
              <w:rPr>
                <w:b/>
              </w:rPr>
            </w:pPr>
          </w:p>
        </w:tc>
        <w:tc>
          <w:tcPr>
            <w:tcW w:w="2127" w:type="dxa"/>
            <w:gridSpan w:val="3"/>
            <w:shd w:val="clear" w:color="auto" w:fill="BFBFBF" w:themeFill="background1" w:themeFillShade="BF"/>
          </w:tcPr>
          <w:p w:rsidR="00D83BBE" w:rsidRPr="00357D88" w:rsidRDefault="00D83BBE" w:rsidP="00D00885">
            <w:pPr>
              <w:jc w:val="center"/>
              <w:rPr>
                <w:b/>
              </w:rPr>
            </w:pPr>
            <w:r w:rsidRPr="00357D88">
              <w:rPr>
                <w:b/>
              </w:rPr>
              <w:t>Nombre d’heures</w:t>
            </w:r>
          </w:p>
        </w:tc>
        <w:tc>
          <w:tcPr>
            <w:tcW w:w="4252" w:type="dxa"/>
            <w:shd w:val="clear" w:color="auto" w:fill="BFBFBF" w:themeFill="background1" w:themeFillShade="BF"/>
          </w:tcPr>
          <w:p w:rsidR="00D83BBE" w:rsidRPr="00357D88" w:rsidRDefault="00D83BBE" w:rsidP="00D00885">
            <w:pPr>
              <w:jc w:val="center"/>
              <w:rPr>
                <w:b/>
              </w:rPr>
            </w:pPr>
            <w:r w:rsidRPr="00357D88">
              <w:rPr>
                <w:b/>
              </w:rPr>
              <w:t>Commentaires éventuels</w:t>
            </w:r>
          </w:p>
        </w:tc>
      </w:tr>
      <w:tr w:rsidR="00B625D3" w:rsidTr="00FF71D0">
        <w:tc>
          <w:tcPr>
            <w:tcW w:w="1634" w:type="dxa"/>
            <w:vMerge w:val="restart"/>
            <w:shd w:val="clear" w:color="auto" w:fill="BFBFBF" w:themeFill="background1" w:themeFillShade="BF"/>
          </w:tcPr>
          <w:p w:rsidR="00B625D3" w:rsidRPr="00F17A62" w:rsidRDefault="00B625D3" w:rsidP="00F17A62">
            <w:pPr>
              <w:jc w:val="left"/>
              <w:rPr>
                <w:b/>
              </w:rPr>
            </w:pPr>
            <w:r w:rsidRPr="00F17A62">
              <w:rPr>
                <w:b/>
              </w:rPr>
              <w:t>Cours magistraux, conférences</w:t>
            </w:r>
          </w:p>
        </w:tc>
        <w:tc>
          <w:tcPr>
            <w:tcW w:w="1309" w:type="dxa"/>
            <w:shd w:val="clear" w:color="auto" w:fill="BFBFBF" w:themeFill="background1" w:themeFillShade="BF"/>
          </w:tcPr>
          <w:p w:rsidR="00B625D3" w:rsidRPr="00F17A62" w:rsidRDefault="00B625D3" w:rsidP="00F17A62">
            <w:pPr>
              <w:jc w:val="left"/>
              <w:rPr>
                <w:b/>
              </w:rPr>
            </w:pPr>
            <w:r w:rsidRPr="00F17A62">
              <w:rPr>
                <w:b/>
              </w:rPr>
              <w:t>Présentiel</w:t>
            </w:r>
          </w:p>
        </w:tc>
        <w:tc>
          <w:tcPr>
            <w:tcW w:w="709" w:type="dxa"/>
          </w:tcPr>
          <w:p w:rsidR="00B625D3" w:rsidRPr="00C363D8" w:rsidRDefault="00B625D3" w:rsidP="00D00885">
            <w:pPr>
              <w:jc w:val="center"/>
            </w:pPr>
          </w:p>
        </w:tc>
        <w:tc>
          <w:tcPr>
            <w:tcW w:w="709" w:type="dxa"/>
          </w:tcPr>
          <w:p w:rsidR="00B625D3" w:rsidRPr="00C363D8" w:rsidRDefault="00B625D3" w:rsidP="00D00885">
            <w:pPr>
              <w:jc w:val="center"/>
            </w:pPr>
          </w:p>
        </w:tc>
        <w:tc>
          <w:tcPr>
            <w:tcW w:w="709" w:type="dxa"/>
          </w:tcPr>
          <w:p w:rsidR="00B625D3" w:rsidRPr="00C363D8" w:rsidRDefault="00B625D3" w:rsidP="00D00885">
            <w:pPr>
              <w:jc w:val="center"/>
            </w:pPr>
          </w:p>
        </w:tc>
        <w:tc>
          <w:tcPr>
            <w:tcW w:w="4252" w:type="dxa"/>
          </w:tcPr>
          <w:p w:rsidR="00B625D3" w:rsidRPr="00C363D8" w:rsidRDefault="00B625D3" w:rsidP="00D00885">
            <w:pPr>
              <w:jc w:val="left"/>
            </w:pPr>
          </w:p>
        </w:tc>
      </w:tr>
      <w:tr w:rsidR="00B625D3" w:rsidTr="00FF71D0">
        <w:tc>
          <w:tcPr>
            <w:tcW w:w="1634" w:type="dxa"/>
            <w:vMerge/>
            <w:shd w:val="clear" w:color="auto" w:fill="BFBFBF" w:themeFill="background1" w:themeFillShade="BF"/>
          </w:tcPr>
          <w:p w:rsidR="00B625D3" w:rsidRPr="00F17A62" w:rsidRDefault="00B625D3" w:rsidP="00F17A62">
            <w:pPr>
              <w:jc w:val="left"/>
              <w:rPr>
                <w:b/>
              </w:rPr>
            </w:pPr>
          </w:p>
        </w:tc>
        <w:tc>
          <w:tcPr>
            <w:tcW w:w="1309" w:type="dxa"/>
            <w:shd w:val="clear" w:color="auto" w:fill="BFBFBF" w:themeFill="background1" w:themeFillShade="BF"/>
          </w:tcPr>
          <w:p w:rsidR="00B625D3" w:rsidRPr="00F17A62" w:rsidRDefault="00B625D3" w:rsidP="00F17A62">
            <w:pPr>
              <w:jc w:val="left"/>
              <w:rPr>
                <w:b/>
              </w:rPr>
            </w:pPr>
            <w:r w:rsidRPr="00F17A62">
              <w:rPr>
                <w:b/>
              </w:rPr>
              <w:t>Distance</w:t>
            </w:r>
          </w:p>
        </w:tc>
        <w:tc>
          <w:tcPr>
            <w:tcW w:w="709" w:type="dxa"/>
          </w:tcPr>
          <w:p w:rsidR="00B625D3" w:rsidRPr="00C363D8" w:rsidRDefault="00B625D3" w:rsidP="00D00885">
            <w:pPr>
              <w:jc w:val="center"/>
            </w:pPr>
          </w:p>
        </w:tc>
        <w:tc>
          <w:tcPr>
            <w:tcW w:w="709" w:type="dxa"/>
          </w:tcPr>
          <w:p w:rsidR="00B625D3" w:rsidRPr="00C363D8" w:rsidRDefault="00B625D3" w:rsidP="00D00885">
            <w:pPr>
              <w:jc w:val="center"/>
            </w:pPr>
          </w:p>
        </w:tc>
        <w:tc>
          <w:tcPr>
            <w:tcW w:w="709" w:type="dxa"/>
          </w:tcPr>
          <w:p w:rsidR="00B625D3" w:rsidRPr="00C363D8" w:rsidRDefault="00B625D3" w:rsidP="00D00885">
            <w:pPr>
              <w:jc w:val="center"/>
            </w:pPr>
          </w:p>
        </w:tc>
        <w:tc>
          <w:tcPr>
            <w:tcW w:w="4252" w:type="dxa"/>
          </w:tcPr>
          <w:p w:rsidR="00B625D3" w:rsidRPr="00C363D8" w:rsidRDefault="00B625D3" w:rsidP="00D00885">
            <w:pPr>
              <w:jc w:val="left"/>
            </w:pPr>
          </w:p>
        </w:tc>
      </w:tr>
      <w:tr w:rsidR="00B625D3" w:rsidTr="00FF71D0">
        <w:tc>
          <w:tcPr>
            <w:tcW w:w="1634" w:type="dxa"/>
            <w:vMerge/>
            <w:shd w:val="clear" w:color="auto" w:fill="BFBFBF" w:themeFill="background1" w:themeFillShade="BF"/>
          </w:tcPr>
          <w:p w:rsidR="00B625D3" w:rsidRPr="00F17A62" w:rsidRDefault="00B625D3" w:rsidP="00F17A62">
            <w:pPr>
              <w:jc w:val="left"/>
              <w:rPr>
                <w:b/>
              </w:rPr>
            </w:pPr>
          </w:p>
        </w:tc>
        <w:tc>
          <w:tcPr>
            <w:tcW w:w="1309" w:type="dxa"/>
            <w:shd w:val="clear" w:color="auto" w:fill="BFBFBF" w:themeFill="background1" w:themeFillShade="BF"/>
          </w:tcPr>
          <w:p w:rsidR="00B625D3" w:rsidRPr="00F17A62" w:rsidRDefault="00B625D3" w:rsidP="00F17A62">
            <w:pPr>
              <w:jc w:val="left"/>
              <w:rPr>
                <w:b/>
              </w:rPr>
            </w:pPr>
            <w:r w:rsidRPr="00F17A62">
              <w:rPr>
                <w:b/>
              </w:rPr>
              <w:t>MOOC</w:t>
            </w:r>
          </w:p>
        </w:tc>
        <w:tc>
          <w:tcPr>
            <w:tcW w:w="709" w:type="dxa"/>
          </w:tcPr>
          <w:p w:rsidR="00B625D3" w:rsidRPr="00C363D8" w:rsidRDefault="00B625D3" w:rsidP="00D00885">
            <w:pPr>
              <w:jc w:val="center"/>
            </w:pPr>
          </w:p>
        </w:tc>
        <w:tc>
          <w:tcPr>
            <w:tcW w:w="709" w:type="dxa"/>
          </w:tcPr>
          <w:p w:rsidR="00B625D3" w:rsidRPr="00C363D8" w:rsidRDefault="00B625D3" w:rsidP="00D00885">
            <w:pPr>
              <w:jc w:val="center"/>
            </w:pPr>
          </w:p>
        </w:tc>
        <w:tc>
          <w:tcPr>
            <w:tcW w:w="709" w:type="dxa"/>
          </w:tcPr>
          <w:p w:rsidR="00B625D3" w:rsidRPr="00C363D8" w:rsidRDefault="00B625D3" w:rsidP="00D00885">
            <w:pPr>
              <w:jc w:val="center"/>
            </w:pPr>
          </w:p>
        </w:tc>
        <w:tc>
          <w:tcPr>
            <w:tcW w:w="4252" w:type="dxa"/>
          </w:tcPr>
          <w:p w:rsidR="00B625D3" w:rsidRPr="00C363D8" w:rsidRDefault="00B625D3" w:rsidP="00D00885">
            <w:pPr>
              <w:jc w:val="left"/>
            </w:pPr>
          </w:p>
        </w:tc>
      </w:tr>
      <w:tr w:rsidR="00B625D3" w:rsidTr="00FF71D0">
        <w:tc>
          <w:tcPr>
            <w:tcW w:w="1634" w:type="dxa"/>
            <w:vMerge w:val="restart"/>
            <w:shd w:val="clear" w:color="auto" w:fill="BFBFBF" w:themeFill="background1" w:themeFillShade="BF"/>
          </w:tcPr>
          <w:p w:rsidR="00B625D3" w:rsidRPr="00F17A62" w:rsidRDefault="00B625D3" w:rsidP="00F17A62">
            <w:pPr>
              <w:jc w:val="left"/>
              <w:rPr>
                <w:b/>
              </w:rPr>
            </w:pPr>
            <w:r w:rsidRPr="00F17A62">
              <w:rPr>
                <w:b/>
              </w:rPr>
              <w:t>Travaux pratiques</w:t>
            </w:r>
          </w:p>
        </w:tc>
        <w:tc>
          <w:tcPr>
            <w:tcW w:w="1309" w:type="dxa"/>
            <w:shd w:val="clear" w:color="auto" w:fill="BFBFBF" w:themeFill="background1" w:themeFillShade="BF"/>
          </w:tcPr>
          <w:p w:rsidR="00B625D3" w:rsidRPr="00F17A62" w:rsidRDefault="00B625D3" w:rsidP="00F17A62">
            <w:pPr>
              <w:jc w:val="left"/>
              <w:rPr>
                <w:b/>
              </w:rPr>
            </w:pPr>
            <w:r w:rsidRPr="00F17A62">
              <w:rPr>
                <w:b/>
              </w:rPr>
              <w:t>Présentiel</w:t>
            </w:r>
          </w:p>
        </w:tc>
        <w:tc>
          <w:tcPr>
            <w:tcW w:w="709" w:type="dxa"/>
          </w:tcPr>
          <w:p w:rsidR="00B625D3" w:rsidRPr="00C363D8" w:rsidRDefault="00B625D3" w:rsidP="00D00885">
            <w:pPr>
              <w:jc w:val="center"/>
            </w:pPr>
          </w:p>
        </w:tc>
        <w:tc>
          <w:tcPr>
            <w:tcW w:w="709" w:type="dxa"/>
          </w:tcPr>
          <w:p w:rsidR="00B625D3" w:rsidRPr="00C363D8" w:rsidRDefault="00B625D3" w:rsidP="00D00885">
            <w:pPr>
              <w:jc w:val="center"/>
            </w:pPr>
          </w:p>
        </w:tc>
        <w:tc>
          <w:tcPr>
            <w:tcW w:w="709" w:type="dxa"/>
          </w:tcPr>
          <w:p w:rsidR="00B625D3" w:rsidRPr="00C363D8" w:rsidRDefault="00B625D3" w:rsidP="00D00885">
            <w:pPr>
              <w:jc w:val="center"/>
            </w:pPr>
          </w:p>
        </w:tc>
        <w:tc>
          <w:tcPr>
            <w:tcW w:w="4252" w:type="dxa"/>
          </w:tcPr>
          <w:p w:rsidR="00B625D3" w:rsidRPr="00C363D8" w:rsidRDefault="00B625D3" w:rsidP="00D00885">
            <w:pPr>
              <w:jc w:val="left"/>
            </w:pPr>
          </w:p>
        </w:tc>
      </w:tr>
      <w:tr w:rsidR="00B625D3" w:rsidTr="00FF71D0">
        <w:tc>
          <w:tcPr>
            <w:tcW w:w="1634" w:type="dxa"/>
            <w:vMerge/>
            <w:shd w:val="clear" w:color="auto" w:fill="BFBFBF" w:themeFill="background1" w:themeFillShade="BF"/>
          </w:tcPr>
          <w:p w:rsidR="00B625D3" w:rsidRPr="00F17A62" w:rsidRDefault="00B625D3" w:rsidP="00F17A62">
            <w:pPr>
              <w:jc w:val="left"/>
              <w:rPr>
                <w:b/>
              </w:rPr>
            </w:pPr>
          </w:p>
        </w:tc>
        <w:tc>
          <w:tcPr>
            <w:tcW w:w="1309" w:type="dxa"/>
            <w:shd w:val="clear" w:color="auto" w:fill="BFBFBF" w:themeFill="background1" w:themeFillShade="BF"/>
          </w:tcPr>
          <w:p w:rsidR="00B625D3" w:rsidRPr="00F17A62" w:rsidRDefault="00B625D3" w:rsidP="00F17A62">
            <w:pPr>
              <w:jc w:val="left"/>
              <w:rPr>
                <w:b/>
              </w:rPr>
            </w:pPr>
            <w:r w:rsidRPr="00F17A62">
              <w:rPr>
                <w:b/>
              </w:rPr>
              <w:t>Distance</w:t>
            </w:r>
          </w:p>
        </w:tc>
        <w:tc>
          <w:tcPr>
            <w:tcW w:w="709" w:type="dxa"/>
          </w:tcPr>
          <w:p w:rsidR="00B625D3" w:rsidRPr="00C363D8" w:rsidRDefault="00B625D3" w:rsidP="00D00885">
            <w:pPr>
              <w:jc w:val="center"/>
            </w:pPr>
          </w:p>
        </w:tc>
        <w:tc>
          <w:tcPr>
            <w:tcW w:w="709" w:type="dxa"/>
          </w:tcPr>
          <w:p w:rsidR="00B625D3" w:rsidRPr="00C363D8" w:rsidRDefault="00B625D3" w:rsidP="00D00885">
            <w:pPr>
              <w:jc w:val="center"/>
            </w:pPr>
          </w:p>
        </w:tc>
        <w:tc>
          <w:tcPr>
            <w:tcW w:w="709" w:type="dxa"/>
          </w:tcPr>
          <w:p w:rsidR="00B625D3" w:rsidRPr="00C363D8" w:rsidRDefault="00B625D3" w:rsidP="00D00885">
            <w:pPr>
              <w:jc w:val="center"/>
            </w:pPr>
          </w:p>
        </w:tc>
        <w:tc>
          <w:tcPr>
            <w:tcW w:w="4252" w:type="dxa"/>
          </w:tcPr>
          <w:p w:rsidR="00B625D3" w:rsidRPr="00C363D8" w:rsidRDefault="00B625D3" w:rsidP="00D00885">
            <w:pPr>
              <w:jc w:val="left"/>
            </w:pPr>
          </w:p>
        </w:tc>
      </w:tr>
      <w:tr w:rsidR="00B625D3" w:rsidTr="00FF71D0">
        <w:tc>
          <w:tcPr>
            <w:tcW w:w="2943" w:type="dxa"/>
            <w:gridSpan w:val="2"/>
            <w:shd w:val="clear" w:color="auto" w:fill="BFBFBF" w:themeFill="background1" w:themeFillShade="BF"/>
          </w:tcPr>
          <w:p w:rsidR="00B625D3" w:rsidRPr="00F17A62" w:rsidRDefault="00B625D3" w:rsidP="00E960A8">
            <w:pPr>
              <w:jc w:val="left"/>
              <w:rPr>
                <w:b/>
              </w:rPr>
            </w:pPr>
            <w:r w:rsidRPr="00F17A62">
              <w:rPr>
                <w:b/>
              </w:rPr>
              <w:t>Projets</w:t>
            </w:r>
          </w:p>
        </w:tc>
        <w:tc>
          <w:tcPr>
            <w:tcW w:w="709" w:type="dxa"/>
          </w:tcPr>
          <w:p w:rsidR="00B625D3" w:rsidRPr="00C363D8" w:rsidRDefault="00B625D3" w:rsidP="00D00885">
            <w:pPr>
              <w:jc w:val="center"/>
            </w:pPr>
          </w:p>
        </w:tc>
        <w:tc>
          <w:tcPr>
            <w:tcW w:w="709" w:type="dxa"/>
          </w:tcPr>
          <w:p w:rsidR="00B625D3" w:rsidRPr="00C363D8" w:rsidRDefault="00B625D3" w:rsidP="00D00885">
            <w:pPr>
              <w:jc w:val="center"/>
            </w:pPr>
          </w:p>
        </w:tc>
        <w:tc>
          <w:tcPr>
            <w:tcW w:w="709" w:type="dxa"/>
          </w:tcPr>
          <w:p w:rsidR="00B625D3" w:rsidRPr="00C363D8" w:rsidRDefault="00B625D3" w:rsidP="00D00885">
            <w:pPr>
              <w:jc w:val="center"/>
            </w:pPr>
          </w:p>
        </w:tc>
        <w:tc>
          <w:tcPr>
            <w:tcW w:w="4252" w:type="dxa"/>
          </w:tcPr>
          <w:p w:rsidR="00B625D3" w:rsidRPr="00C363D8" w:rsidRDefault="00B625D3" w:rsidP="00D00885">
            <w:pPr>
              <w:jc w:val="left"/>
            </w:pPr>
          </w:p>
        </w:tc>
      </w:tr>
      <w:tr w:rsidR="00B625D3" w:rsidTr="00FF71D0">
        <w:tc>
          <w:tcPr>
            <w:tcW w:w="2943" w:type="dxa"/>
            <w:gridSpan w:val="2"/>
            <w:shd w:val="clear" w:color="auto" w:fill="BFBFBF" w:themeFill="background1" w:themeFillShade="BF"/>
          </w:tcPr>
          <w:p w:rsidR="00B625D3" w:rsidRPr="00444C16" w:rsidRDefault="00B625D3" w:rsidP="00D00885">
            <w:pPr>
              <w:rPr>
                <w:b/>
              </w:rPr>
            </w:pPr>
            <w:r w:rsidRPr="00444C16">
              <w:rPr>
                <w:b/>
              </w:rPr>
              <w:t>Alternance</w:t>
            </w:r>
          </w:p>
        </w:tc>
        <w:tc>
          <w:tcPr>
            <w:tcW w:w="709" w:type="dxa"/>
          </w:tcPr>
          <w:p w:rsidR="00B625D3" w:rsidRPr="00C363D8" w:rsidRDefault="00B625D3" w:rsidP="00D00885">
            <w:pPr>
              <w:jc w:val="center"/>
            </w:pPr>
          </w:p>
        </w:tc>
        <w:tc>
          <w:tcPr>
            <w:tcW w:w="709" w:type="dxa"/>
          </w:tcPr>
          <w:p w:rsidR="00B625D3" w:rsidRPr="00C363D8" w:rsidRDefault="00B625D3" w:rsidP="00D00885">
            <w:pPr>
              <w:jc w:val="center"/>
            </w:pPr>
          </w:p>
        </w:tc>
        <w:tc>
          <w:tcPr>
            <w:tcW w:w="709" w:type="dxa"/>
          </w:tcPr>
          <w:p w:rsidR="00B625D3" w:rsidRPr="00C363D8" w:rsidRDefault="00B625D3" w:rsidP="00D00885">
            <w:pPr>
              <w:jc w:val="center"/>
            </w:pPr>
          </w:p>
        </w:tc>
        <w:tc>
          <w:tcPr>
            <w:tcW w:w="4252" w:type="dxa"/>
          </w:tcPr>
          <w:p w:rsidR="00B625D3" w:rsidRPr="00C363D8" w:rsidRDefault="00B625D3" w:rsidP="00D00885">
            <w:pPr>
              <w:jc w:val="left"/>
            </w:pPr>
          </w:p>
        </w:tc>
      </w:tr>
      <w:tr w:rsidR="00B625D3" w:rsidTr="00FF71D0">
        <w:tc>
          <w:tcPr>
            <w:tcW w:w="1634" w:type="dxa"/>
            <w:vMerge w:val="restart"/>
            <w:shd w:val="clear" w:color="auto" w:fill="BFBFBF" w:themeFill="background1" w:themeFillShade="BF"/>
          </w:tcPr>
          <w:p w:rsidR="00B625D3" w:rsidRPr="00F17A62" w:rsidRDefault="00B625D3" w:rsidP="00D00885">
            <w:pPr>
              <w:jc w:val="left"/>
              <w:rPr>
                <w:b/>
              </w:rPr>
            </w:pPr>
            <w:r w:rsidRPr="00F17A62">
              <w:rPr>
                <w:b/>
              </w:rPr>
              <w:t>Autres (précisez)</w:t>
            </w:r>
          </w:p>
        </w:tc>
        <w:tc>
          <w:tcPr>
            <w:tcW w:w="1309" w:type="dxa"/>
            <w:shd w:val="clear" w:color="auto" w:fill="BFBFBF" w:themeFill="background1" w:themeFillShade="BF"/>
          </w:tcPr>
          <w:p w:rsidR="00B625D3" w:rsidRPr="00F17A62" w:rsidRDefault="00B625D3" w:rsidP="00D00885">
            <w:pPr>
              <w:rPr>
                <w:b/>
              </w:rPr>
            </w:pPr>
            <w:r w:rsidRPr="00F17A62">
              <w:rPr>
                <w:b/>
              </w:rPr>
              <w:t>Présentiel</w:t>
            </w:r>
          </w:p>
        </w:tc>
        <w:tc>
          <w:tcPr>
            <w:tcW w:w="709" w:type="dxa"/>
          </w:tcPr>
          <w:p w:rsidR="00B625D3" w:rsidRPr="00C363D8" w:rsidRDefault="00B625D3" w:rsidP="00D00885">
            <w:pPr>
              <w:jc w:val="center"/>
            </w:pPr>
          </w:p>
        </w:tc>
        <w:tc>
          <w:tcPr>
            <w:tcW w:w="709" w:type="dxa"/>
          </w:tcPr>
          <w:p w:rsidR="00B625D3" w:rsidRPr="00C363D8" w:rsidRDefault="00B625D3" w:rsidP="00D00885">
            <w:pPr>
              <w:jc w:val="center"/>
            </w:pPr>
          </w:p>
        </w:tc>
        <w:tc>
          <w:tcPr>
            <w:tcW w:w="709" w:type="dxa"/>
          </w:tcPr>
          <w:p w:rsidR="00B625D3" w:rsidRPr="00C363D8" w:rsidRDefault="00B625D3" w:rsidP="00D00885">
            <w:pPr>
              <w:jc w:val="center"/>
            </w:pPr>
          </w:p>
        </w:tc>
        <w:tc>
          <w:tcPr>
            <w:tcW w:w="4252" w:type="dxa"/>
          </w:tcPr>
          <w:p w:rsidR="00B625D3" w:rsidRPr="00C363D8" w:rsidRDefault="00B625D3" w:rsidP="00D00885">
            <w:pPr>
              <w:jc w:val="left"/>
            </w:pPr>
          </w:p>
        </w:tc>
      </w:tr>
      <w:tr w:rsidR="00B625D3" w:rsidTr="00FF71D0">
        <w:tc>
          <w:tcPr>
            <w:tcW w:w="1634" w:type="dxa"/>
            <w:vMerge/>
            <w:shd w:val="clear" w:color="auto" w:fill="BFBFBF" w:themeFill="background1" w:themeFillShade="BF"/>
          </w:tcPr>
          <w:p w:rsidR="00B625D3" w:rsidRPr="00F17A62" w:rsidRDefault="00B625D3" w:rsidP="00D00885">
            <w:pPr>
              <w:jc w:val="left"/>
              <w:rPr>
                <w:b/>
              </w:rPr>
            </w:pPr>
          </w:p>
        </w:tc>
        <w:tc>
          <w:tcPr>
            <w:tcW w:w="1309" w:type="dxa"/>
            <w:shd w:val="clear" w:color="auto" w:fill="BFBFBF" w:themeFill="background1" w:themeFillShade="BF"/>
          </w:tcPr>
          <w:p w:rsidR="00B625D3" w:rsidRPr="00F17A62" w:rsidRDefault="00B625D3" w:rsidP="00D00885">
            <w:pPr>
              <w:rPr>
                <w:b/>
              </w:rPr>
            </w:pPr>
            <w:r w:rsidRPr="00F17A62">
              <w:rPr>
                <w:b/>
              </w:rPr>
              <w:t>Distance</w:t>
            </w:r>
          </w:p>
        </w:tc>
        <w:tc>
          <w:tcPr>
            <w:tcW w:w="709" w:type="dxa"/>
          </w:tcPr>
          <w:p w:rsidR="00B625D3" w:rsidRPr="00C363D8" w:rsidRDefault="00B625D3" w:rsidP="00D00885">
            <w:pPr>
              <w:jc w:val="center"/>
            </w:pPr>
          </w:p>
        </w:tc>
        <w:tc>
          <w:tcPr>
            <w:tcW w:w="709" w:type="dxa"/>
          </w:tcPr>
          <w:p w:rsidR="00B625D3" w:rsidRPr="00C363D8" w:rsidRDefault="00B625D3" w:rsidP="00D00885">
            <w:pPr>
              <w:jc w:val="center"/>
            </w:pPr>
          </w:p>
        </w:tc>
        <w:tc>
          <w:tcPr>
            <w:tcW w:w="709" w:type="dxa"/>
          </w:tcPr>
          <w:p w:rsidR="00B625D3" w:rsidRPr="00C363D8" w:rsidRDefault="00B625D3" w:rsidP="00D00885">
            <w:pPr>
              <w:jc w:val="center"/>
            </w:pPr>
          </w:p>
        </w:tc>
        <w:tc>
          <w:tcPr>
            <w:tcW w:w="4252" w:type="dxa"/>
          </w:tcPr>
          <w:p w:rsidR="00B625D3" w:rsidRPr="00C363D8" w:rsidRDefault="00B625D3" w:rsidP="00D00885">
            <w:pPr>
              <w:jc w:val="left"/>
            </w:pPr>
          </w:p>
        </w:tc>
      </w:tr>
      <w:tr w:rsidR="00B625D3" w:rsidTr="00FF71D0">
        <w:tc>
          <w:tcPr>
            <w:tcW w:w="2943" w:type="dxa"/>
            <w:gridSpan w:val="2"/>
            <w:shd w:val="clear" w:color="auto" w:fill="BFBFBF" w:themeFill="background1" w:themeFillShade="BF"/>
          </w:tcPr>
          <w:p w:rsidR="00B625D3" w:rsidRPr="00F17A62" w:rsidRDefault="00B625D3" w:rsidP="00D00885">
            <w:pPr>
              <w:rPr>
                <w:b/>
              </w:rPr>
            </w:pPr>
            <w:r w:rsidRPr="00F17A62">
              <w:rPr>
                <w:b/>
              </w:rPr>
              <w:t>Totaux</w:t>
            </w:r>
          </w:p>
        </w:tc>
        <w:tc>
          <w:tcPr>
            <w:tcW w:w="709" w:type="dxa"/>
          </w:tcPr>
          <w:p w:rsidR="00B625D3" w:rsidRPr="00805646" w:rsidRDefault="00B625D3" w:rsidP="00D00885">
            <w:pPr>
              <w:jc w:val="center"/>
              <w:rPr>
                <w:b/>
              </w:rPr>
            </w:pPr>
          </w:p>
        </w:tc>
        <w:tc>
          <w:tcPr>
            <w:tcW w:w="709" w:type="dxa"/>
          </w:tcPr>
          <w:p w:rsidR="00B625D3" w:rsidRPr="00805646" w:rsidRDefault="00B625D3" w:rsidP="00D00885">
            <w:pPr>
              <w:jc w:val="center"/>
              <w:rPr>
                <w:b/>
              </w:rPr>
            </w:pPr>
          </w:p>
        </w:tc>
        <w:tc>
          <w:tcPr>
            <w:tcW w:w="709" w:type="dxa"/>
          </w:tcPr>
          <w:p w:rsidR="00B625D3" w:rsidRPr="00805646" w:rsidRDefault="00B625D3" w:rsidP="00D00885">
            <w:pPr>
              <w:jc w:val="center"/>
              <w:rPr>
                <w:b/>
              </w:rPr>
            </w:pPr>
          </w:p>
        </w:tc>
        <w:tc>
          <w:tcPr>
            <w:tcW w:w="4252" w:type="dxa"/>
          </w:tcPr>
          <w:p w:rsidR="00B625D3" w:rsidRPr="00805646" w:rsidRDefault="00B625D3" w:rsidP="00D00885">
            <w:pPr>
              <w:jc w:val="left"/>
              <w:rPr>
                <w:b/>
              </w:rPr>
            </w:pPr>
          </w:p>
        </w:tc>
      </w:tr>
    </w:tbl>
    <w:p w:rsidR="00F17A62" w:rsidRDefault="00F17A62" w:rsidP="00F17A62"/>
    <w:p w:rsidR="00C57D41" w:rsidRDefault="00C57D41" w:rsidP="00C57D41">
      <w:pPr>
        <w:widowControl w:val="0"/>
        <w:ind w:left="360"/>
      </w:pPr>
    </w:p>
    <w:p w:rsidR="00C57D41" w:rsidRDefault="00C57D41" w:rsidP="00C57D41">
      <w:pPr>
        <w:keepNext/>
        <w:ind w:left="708"/>
        <w:jc w:val="left"/>
        <w:rPr>
          <w:b/>
        </w:rPr>
      </w:pPr>
      <w:r w:rsidRPr="00E5718D">
        <w:rPr>
          <w:b/>
        </w:rPr>
        <w:lastRenderedPageBreak/>
        <w:t>C17</w:t>
      </w:r>
      <w:r w:rsidR="004220E4">
        <w:rPr>
          <w:b/>
        </w:rPr>
        <w:t>b</w:t>
      </w:r>
      <w:r w:rsidRPr="00E5718D">
        <w:rPr>
          <w:b/>
        </w:rPr>
        <w:t xml:space="preserve"> – pratiques d’</w:t>
      </w:r>
      <w:r>
        <w:rPr>
          <w:b/>
        </w:rPr>
        <w:t>évaluation</w:t>
      </w:r>
    </w:p>
    <w:p w:rsidR="0027647F" w:rsidRDefault="0027647F" w:rsidP="00C57D41">
      <w:pPr>
        <w:keepNext/>
        <w:ind w:left="708"/>
        <w:jc w:val="left"/>
        <w:rPr>
          <w:b/>
        </w:rPr>
      </w:pPr>
      <w:r w:rsidRPr="004E1C96">
        <w:rPr>
          <w:b/>
          <w:color w:val="0070C0"/>
        </w:rPr>
        <w:t>Ce</w:t>
      </w:r>
      <w:r>
        <w:rPr>
          <w:b/>
          <w:color w:val="0070C0"/>
        </w:rPr>
        <w:t xml:space="preserve"> ou ces</w:t>
      </w:r>
      <w:r w:rsidRPr="004E1C96">
        <w:rPr>
          <w:b/>
          <w:color w:val="0070C0"/>
        </w:rPr>
        <w:t xml:space="preserve"> tableau</w:t>
      </w:r>
      <w:r>
        <w:rPr>
          <w:b/>
          <w:color w:val="0070C0"/>
        </w:rPr>
        <w:t>x</w:t>
      </w:r>
      <w:r w:rsidRPr="004E1C96">
        <w:rPr>
          <w:b/>
          <w:color w:val="0070C0"/>
        </w:rPr>
        <w:t xml:space="preserve"> apparaitr</w:t>
      </w:r>
      <w:r>
        <w:rPr>
          <w:b/>
          <w:color w:val="0070C0"/>
        </w:rPr>
        <w:t>ont</w:t>
      </w:r>
      <w:r w:rsidRPr="004E1C96">
        <w:rPr>
          <w:b/>
          <w:color w:val="0070C0"/>
        </w:rPr>
        <w:t xml:space="preserve"> sur le site Web de</w:t>
      </w:r>
      <w:r>
        <w:rPr>
          <w:b/>
          <w:color w:val="0070C0"/>
        </w:rPr>
        <w:t xml:space="preserve"> l’ANSSI.</w:t>
      </w:r>
    </w:p>
    <w:p w:rsidR="00C57D41" w:rsidRPr="00E5718D" w:rsidRDefault="00C57D41" w:rsidP="00C57D41">
      <w:pPr>
        <w:keepNext/>
        <w:ind w:left="708"/>
        <w:jc w:val="left"/>
        <w:rPr>
          <w:b/>
        </w:rPr>
      </w:pPr>
    </w:p>
    <w:tbl>
      <w:tblPr>
        <w:tblStyle w:val="Grilledutableau"/>
        <w:tblW w:w="9322" w:type="dxa"/>
        <w:tblLook w:val="04A0" w:firstRow="1" w:lastRow="0" w:firstColumn="1" w:lastColumn="0" w:noHBand="0" w:noVBand="1"/>
      </w:tblPr>
      <w:tblGrid>
        <w:gridCol w:w="3072"/>
        <w:gridCol w:w="1329"/>
        <w:gridCol w:w="4921"/>
      </w:tblGrid>
      <w:tr w:rsidR="0080723B" w:rsidTr="00980045">
        <w:tc>
          <w:tcPr>
            <w:tcW w:w="9322" w:type="dxa"/>
            <w:gridSpan w:val="3"/>
            <w:tcBorders>
              <w:bottom w:val="single" w:sz="4" w:space="0" w:color="auto"/>
            </w:tcBorders>
            <w:shd w:val="clear" w:color="auto" w:fill="BFBFBF" w:themeFill="background1" w:themeFillShade="BF"/>
          </w:tcPr>
          <w:p w:rsidR="0080723B" w:rsidRDefault="0080723B" w:rsidP="00C57D41">
            <w:pPr>
              <w:keepNext/>
              <w:jc w:val="center"/>
              <w:rPr>
                <w:b/>
              </w:rPr>
            </w:pPr>
            <w:r w:rsidRPr="00BE10EC">
              <w:rPr>
                <w:b/>
              </w:rPr>
              <w:t>Répartition des pratiques d’</w:t>
            </w:r>
            <w:r>
              <w:rPr>
                <w:b/>
              </w:rPr>
              <w:t>évaluation (CLASSIQUE)</w:t>
            </w:r>
          </w:p>
        </w:tc>
      </w:tr>
      <w:tr w:rsidR="0080723B" w:rsidTr="00980045">
        <w:tc>
          <w:tcPr>
            <w:tcW w:w="3072" w:type="dxa"/>
            <w:tcBorders>
              <w:bottom w:val="single" w:sz="4" w:space="0" w:color="auto"/>
            </w:tcBorders>
            <w:shd w:val="clear" w:color="auto" w:fill="BFBFBF" w:themeFill="background1" w:themeFillShade="BF"/>
          </w:tcPr>
          <w:p w:rsidR="0080723B" w:rsidRDefault="0080723B" w:rsidP="00C57D41">
            <w:pPr>
              <w:keepNext/>
              <w:jc w:val="center"/>
              <w:rPr>
                <w:b/>
              </w:rPr>
            </w:pPr>
            <w:r w:rsidRPr="00BF2254">
              <w:rPr>
                <w:b/>
              </w:rPr>
              <w:t>Catégories</w:t>
            </w:r>
          </w:p>
        </w:tc>
        <w:tc>
          <w:tcPr>
            <w:tcW w:w="1329" w:type="dxa"/>
            <w:shd w:val="clear" w:color="auto" w:fill="BFBFBF" w:themeFill="background1" w:themeFillShade="BF"/>
          </w:tcPr>
          <w:p w:rsidR="0080723B" w:rsidRDefault="0080723B" w:rsidP="00C57D41">
            <w:pPr>
              <w:keepNext/>
              <w:jc w:val="center"/>
              <w:rPr>
                <w:b/>
              </w:rPr>
            </w:pPr>
            <w:r>
              <w:rPr>
                <w:b/>
              </w:rPr>
              <w:t>Poids dans l’évaluation</w:t>
            </w:r>
          </w:p>
        </w:tc>
        <w:tc>
          <w:tcPr>
            <w:tcW w:w="4921" w:type="dxa"/>
            <w:shd w:val="clear" w:color="auto" w:fill="BFBFBF" w:themeFill="background1" w:themeFillShade="BF"/>
          </w:tcPr>
          <w:p w:rsidR="0080723B" w:rsidRDefault="0080723B" w:rsidP="00C57D41">
            <w:pPr>
              <w:keepNext/>
              <w:jc w:val="center"/>
              <w:rPr>
                <w:b/>
              </w:rPr>
            </w:pPr>
            <w:r w:rsidRPr="00357D88">
              <w:rPr>
                <w:b/>
              </w:rPr>
              <w:t>Commentaires éventuels</w:t>
            </w:r>
          </w:p>
        </w:tc>
      </w:tr>
      <w:tr w:rsidR="0080723B" w:rsidTr="00980045">
        <w:trPr>
          <w:trHeight w:val="20"/>
        </w:trPr>
        <w:tc>
          <w:tcPr>
            <w:tcW w:w="3072" w:type="dxa"/>
            <w:shd w:val="clear" w:color="auto" w:fill="BFBFBF" w:themeFill="background1" w:themeFillShade="BF"/>
          </w:tcPr>
          <w:p w:rsidR="0080723B" w:rsidRPr="00F17A62" w:rsidRDefault="0080723B" w:rsidP="00C57D41">
            <w:pPr>
              <w:keepNext/>
              <w:rPr>
                <w:b/>
              </w:rPr>
            </w:pPr>
            <w:r w:rsidRPr="00F17A62">
              <w:rPr>
                <w:b/>
              </w:rPr>
              <w:t>Examen sur table</w:t>
            </w:r>
          </w:p>
        </w:tc>
        <w:tc>
          <w:tcPr>
            <w:tcW w:w="1329" w:type="dxa"/>
          </w:tcPr>
          <w:p w:rsidR="0080723B" w:rsidRDefault="0080723B" w:rsidP="00C57D41">
            <w:pPr>
              <w:keepNext/>
              <w:jc w:val="right"/>
            </w:pPr>
            <w:r>
              <w:t>%</w:t>
            </w:r>
          </w:p>
        </w:tc>
        <w:tc>
          <w:tcPr>
            <w:tcW w:w="4921" w:type="dxa"/>
          </w:tcPr>
          <w:p w:rsidR="0080723B" w:rsidRDefault="0080723B" w:rsidP="00C57D41">
            <w:pPr>
              <w:keepNext/>
              <w:jc w:val="left"/>
            </w:pPr>
          </w:p>
        </w:tc>
      </w:tr>
      <w:tr w:rsidR="0080723B" w:rsidTr="00980045">
        <w:trPr>
          <w:trHeight w:val="20"/>
        </w:trPr>
        <w:tc>
          <w:tcPr>
            <w:tcW w:w="3072" w:type="dxa"/>
            <w:shd w:val="clear" w:color="auto" w:fill="BFBFBF" w:themeFill="background1" w:themeFillShade="BF"/>
          </w:tcPr>
          <w:p w:rsidR="0080723B" w:rsidRPr="00F17A62" w:rsidRDefault="0080723B" w:rsidP="00C57D41">
            <w:pPr>
              <w:keepNext/>
              <w:rPr>
                <w:b/>
              </w:rPr>
            </w:pPr>
            <w:r w:rsidRPr="00F17A62">
              <w:rPr>
                <w:b/>
              </w:rPr>
              <w:t>Dossier seul</w:t>
            </w:r>
          </w:p>
        </w:tc>
        <w:tc>
          <w:tcPr>
            <w:tcW w:w="1329" w:type="dxa"/>
          </w:tcPr>
          <w:p w:rsidR="0080723B" w:rsidRDefault="0080723B" w:rsidP="00C57D41">
            <w:pPr>
              <w:keepNext/>
              <w:jc w:val="right"/>
            </w:pPr>
            <w:r>
              <w:t>%</w:t>
            </w:r>
          </w:p>
        </w:tc>
        <w:tc>
          <w:tcPr>
            <w:tcW w:w="4921" w:type="dxa"/>
          </w:tcPr>
          <w:p w:rsidR="0080723B" w:rsidRDefault="0080723B" w:rsidP="00C57D41">
            <w:pPr>
              <w:keepNext/>
              <w:jc w:val="left"/>
            </w:pPr>
          </w:p>
        </w:tc>
      </w:tr>
      <w:tr w:rsidR="0080723B" w:rsidTr="00980045">
        <w:trPr>
          <w:trHeight w:val="20"/>
        </w:trPr>
        <w:tc>
          <w:tcPr>
            <w:tcW w:w="3072" w:type="dxa"/>
            <w:shd w:val="clear" w:color="auto" w:fill="BFBFBF" w:themeFill="background1" w:themeFillShade="BF"/>
          </w:tcPr>
          <w:p w:rsidR="0080723B" w:rsidRPr="00F17A62" w:rsidRDefault="0080723B" w:rsidP="00C57D41">
            <w:pPr>
              <w:keepNext/>
              <w:rPr>
                <w:b/>
              </w:rPr>
            </w:pPr>
            <w:r w:rsidRPr="00F17A62">
              <w:rPr>
                <w:b/>
              </w:rPr>
              <w:t>Oral seul</w:t>
            </w:r>
            <w:r w:rsidR="003A2800">
              <w:rPr>
                <w:b/>
              </w:rPr>
              <w:t xml:space="preserve"> (face à face…)</w:t>
            </w:r>
          </w:p>
        </w:tc>
        <w:tc>
          <w:tcPr>
            <w:tcW w:w="1329" w:type="dxa"/>
          </w:tcPr>
          <w:p w:rsidR="0080723B" w:rsidRDefault="0080723B" w:rsidP="00C57D41">
            <w:pPr>
              <w:keepNext/>
              <w:jc w:val="right"/>
            </w:pPr>
            <w:r>
              <w:t>%</w:t>
            </w:r>
          </w:p>
        </w:tc>
        <w:tc>
          <w:tcPr>
            <w:tcW w:w="4921" w:type="dxa"/>
          </w:tcPr>
          <w:p w:rsidR="0080723B" w:rsidRDefault="0080723B" w:rsidP="00C57D41">
            <w:pPr>
              <w:keepNext/>
              <w:jc w:val="left"/>
            </w:pPr>
          </w:p>
        </w:tc>
      </w:tr>
      <w:tr w:rsidR="0080723B" w:rsidTr="00980045">
        <w:trPr>
          <w:trHeight w:val="20"/>
        </w:trPr>
        <w:tc>
          <w:tcPr>
            <w:tcW w:w="3072" w:type="dxa"/>
            <w:shd w:val="clear" w:color="auto" w:fill="BFBFBF" w:themeFill="background1" w:themeFillShade="BF"/>
          </w:tcPr>
          <w:p w:rsidR="0080723B" w:rsidRPr="00F17A62" w:rsidRDefault="0080723B" w:rsidP="003A2800">
            <w:pPr>
              <w:keepNext/>
              <w:rPr>
                <w:b/>
              </w:rPr>
            </w:pPr>
            <w:proofErr w:type="spellStart"/>
            <w:r w:rsidRPr="00F17A62">
              <w:rPr>
                <w:b/>
              </w:rPr>
              <w:t>Dossier+Oral</w:t>
            </w:r>
            <w:proofErr w:type="spellEnd"/>
          </w:p>
        </w:tc>
        <w:tc>
          <w:tcPr>
            <w:tcW w:w="1329" w:type="dxa"/>
          </w:tcPr>
          <w:p w:rsidR="0080723B" w:rsidRDefault="0080723B" w:rsidP="00C57D41">
            <w:pPr>
              <w:keepNext/>
              <w:jc w:val="right"/>
            </w:pPr>
            <w:r>
              <w:t>%</w:t>
            </w:r>
          </w:p>
        </w:tc>
        <w:tc>
          <w:tcPr>
            <w:tcW w:w="4921" w:type="dxa"/>
          </w:tcPr>
          <w:p w:rsidR="0080723B" w:rsidRPr="00C363D8" w:rsidRDefault="0080723B" w:rsidP="00C57D41">
            <w:pPr>
              <w:keepNext/>
              <w:jc w:val="left"/>
            </w:pPr>
          </w:p>
        </w:tc>
      </w:tr>
      <w:tr w:rsidR="0080723B" w:rsidTr="00980045">
        <w:trPr>
          <w:trHeight w:val="20"/>
        </w:trPr>
        <w:tc>
          <w:tcPr>
            <w:tcW w:w="3072" w:type="dxa"/>
            <w:shd w:val="clear" w:color="auto" w:fill="BFBFBF" w:themeFill="background1" w:themeFillShade="BF"/>
          </w:tcPr>
          <w:p w:rsidR="0080723B" w:rsidRPr="00F17A62" w:rsidRDefault="0080723B" w:rsidP="00C57D41">
            <w:pPr>
              <w:keepNext/>
              <w:rPr>
                <w:b/>
              </w:rPr>
            </w:pPr>
            <w:r w:rsidRPr="00F17A62">
              <w:rPr>
                <w:b/>
              </w:rPr>
              <w:t>Soutenance de stage</w:t>
            </w:r>
            <w:r w:rsidRPr="00F17A62">
              <w:rPr>
                <w:rStyle w:val="Appelnotedebasdep"/>
                <w:b/>
              </w:rPr>
              <w:footnoteReference w:id="10"/>
            </w:r>
          </w:p>
        </w:tc>
        <w:tc>
          <w:tcPr>
            <w:tcW w:w="1329" w:type="dxa"/>
            <w:tcBorders>
              <w:bottom w:val="single" w:sz="4" w:space="0" w:color="auto"/>
            </w:tcBorders>
          </w:tcPr>
          <w:p w:rsidR="0080723B" w:rsidRDefault="0080723B" w:rsidP="00C57D41">
            <w:pPr>
              <w:keepNext/>
              <w:ind w:left="45"/>
              <w:jc w:val="right"/>
            </w:pPr>
            <w:r>
              <w:t>%</w:t>
            </w:r>
          </w:p>
        </w:tc>
        <w:tc>
          <w:tcPr>
            <w:tcW w:w="4921" w:type="dxa"/>
            <w:tcBorders>
              <w:bottom w:val="single" w:sz="4" w:space="0" w:color="auto"/>
            </w:tcBorders>
          </w:tcPr>
          <w:p w:rsidR="0080723B" w:rsidRPr="00C363D8" w:rsidRDefault="0080723B" w:rsidP="00C57D41">
            <w:pPr>
              <w:keepNext/>
              <w:jc w:val="left"/>
            </w:pPr>
          </w:p>
        </w:tc>
      </w:tr>
      <w:tr w:rsidR="0080723B" w:rsidTr="00980045">
        <w:trPr>
          <w:trHeight w:val="20"/>
        </w:trPr>
        <w:tc>
          <w:tcPr>
            <w:tcW w:w="3072" w:type="dxa"/>
            <w:shd w:val="clear" w:color="auto" w:fill="BFBFBF" w:themeFill="background1" w:themeFillShade="BF"/>
          </w:tcPr>
          <w:p w:rsidR="0080723B" w:rsidRPr="00F17A62" w:rsidRDefault="0080723B" w:rsidP="00C57D41">
            <w:pPr>
              <w:keepNext/>
              <w:rPr>
                <w:b/>
              </w:rPr>
            </w:pPr>
            <w:r w:rsidRPr="00F17A62">
              <w:rPr>
                <w:b/>
              </w:rPr>
              <w:t>Autres (précisez)</w:t>
            </w:r>
          </w:p>
        </w:tc>
        <w:tc>
          <w:tcPr>
            <w:tcW w:w="1329" w:type="dxa"/>
            <w:tcBorders>
              <w:bottom w:val="single" w:sz="4" w:space="0" w:color="auto"/>
            </w:tcBorders>
          </w:tcPr>
          <w:p w:rsidR="0080723B" w:rsidRDefault="0080723B" w:rsidP="00C57D41">
            <w:pPr>
              <w:keepNext/>
              <w:jc w:val="right"/>
            </w:pPr>
            <w:r>
              <w:t>%</w:t>
            </w:r>
          </w:p>
        </w:tc>
        <w:tc>
          <w:tcPr>
            <w:tcW w:w="4921" w:type="dxa"/>
          </w:tcPr>
          <w:p w:rsidR="0080723B" w:rsidRDefault="0080723B" w:rsidP="00C57D41">
            <w:pPr>
              <w:keepNext/>
              <w:jc w:val="left"/>
            </w:pPr>
          </w:p>
        </w:tc>
      </w:tr>
      <w:tr w:rsidR="0080723B" w:rsidTr="003A2800">
        <w:tc>
          <w:tcPr>
            <w:tcW w:w="3072" w:type="dxa"/>
            <w:shd w:val="clear" w:color="auto" w:fill="BFBFBF" w:themeFill="background1" w:themeFillShade="BF"/>
          </w:tcPr>
          <w:p w:rsidR="0080723B" w:rsidRPr="00F17A62" w:rsidRDefault="0080723B" w:rsidP="00C57D41">
            <w:pPr>
              <w:keepNext/>
              <w:rPr>
                <w:b/>
              </w:rPr>
            </w:pPr>
            <w:r w:rsidRPr="00F17A62">
              <w:rPr>
                <w:b/>
              </w:rPr>
              <w:t>Totaux</w:t>
            </w:r>
          </w:p>
        </w:tc>
        <w:tc>
          <w:tcPr>
            <w:tcW w:w="1329" w:type="dxa"/>
            <w:shd w:val="clear" w:color="auto" w:fill="BFBFBF" w:themeFill="background1" w:themeFillShade="BF"/>
          </w:tcPr>
          <w:p w:rsidR="0080723B" w:rsidRDefault="0080723B" w:rsidP="00C57D41">
            <w:pPr>
              <w:keepNext/>
              <w:jc w:val="center"/>
              <w:rPr>
                <w:b/>
              </w:rPr>
            </w:pPr>
            <w:r w:rsidRPr="00B9410A">
              <w:rPr>
                <w:b/>
              </w:rPr>
              <w:t>100%</w:t>
            </w:r>
          </w:p>
        </w:tc>
        <w:tc>
          <w:tcPr>
            <w:tcW w:w="4921" w:type="dxa"/>
          </w:tcPr>
          <w:p w:rsidR="0080723B" w:rsidRDefault="0080723B" w:rsidP="00C57D41">
            <w:pPr>
              <w:keepNext/>
              <w:jc w:val="left"/>
              <w:rPr>
                <w:b/>
              </w:rPr>
            </w:pPr>
          </w:p>
        </w:tc>
      </w:tr>
    </w:tbl>
    <w:p w:rsidR="00F17A62" w:rsidRDefault="00F17A62" w:rsidP="00C57D41">
      <w:pPr>
        <w:widowControl w:val="0"/>
      </w:pPr>
    </w:p>
    <w:tbl>
      <w:tblPr>
        <w:tblStyle w:val="Grilledutableau"/>
        <w:tblW w:w="9322" w:type="dxa"/>
        <w:tblLook w:val="04A0" w:firstRow="1" w:lastRow="0" w:firstColumn="1" w:lastColumn="0" w:noHBand="0" w:noVBand="1"/>
      </w:tblPr>
      <w:tblGrid>
        <w:gridCol w:w="3072"/>
        <w:gridCol w:w="1329"/>
        <w:gridCol w:w="4921"/>
      </w:tblGrid>
      <w:tr w:rsidR="00F17A62" w:rsidTr="00F17A62">
        <w:tc>
          <w:tcPr>
            <w:tcW w:w="9322" w:type="dxa"/>
            <w:gridSpan w:val="3"/>
            <w:tcBorders>
              <w:bottom w:val="single" w:sz="4" w:space="0" w:color="auto"/>
            </w:tcBorders>
            <w:shd w:val="clear" w:color="auto" w:fill="BFBFBF" w:themeFill="background1" w:themeFillShade="BF"/>
          </w:tcPr>
          <w:p w:rsidR="00F17A62" w:rsidRDefault="00F17A62" w:rsidP="00C57D41">
            <w:pPr>
              <w:widowControl w:val="0"/>
              <w:jc w:val="center"/>
              <w:rPr>
                <w:b/>
              </w:rPr>
            </w:pPr>
            <w:r w:rsidRPr="00BE10EC">
              <w:rPr>
                <w:b/>
              </w:rPr>
              <w:t>Répartition des pratiques d’</w:t>
            </w:r>
            <w:r>
              <w:rPr>
                <w:b/>
              </w:rPr>
              <w:t>évaluation (ALTERNANCE)</w:t>
            </w:r>
          </w:p>
        </w:tc>
      </w:tr>
      <w:tr w:rsidR="00F17A62" w:rsidTr="00F17A62">
        <w:tc>
          <w:tcPr>
            <w:tcW w:w="3072" w:type="dxa"/>
            <w:tcBorders>
              <w:bottom w:val="single" w:sz="4" w:space="0" w:color="auto"/>
            </w:tcBorders>
            <w:shd w:val="clear" w:color="auto" w:fill="BFBFBF" w:themeFill="background1" w:themeFillShade="BF"/>
          </w:tcPr>
          <w:p w:rsidR="00F17A62" w:rsidRDefault="00F17A62" w:rsidP="00C57D41">
            <w:pPr>
              <w:widowControl w:val="0"/>
              <w:jc w:val="center"/>
              <w:rPr>
                <w:b/>
              </w:rPr>
            </w:pPr>
            <w:r w:rsidRPr="00BF2254">
              <w:rPr>
                <w:b/>
              </w:rPr>
              <w:t>Catégories</w:t>
            </w:r>
          </w:p>
        </w:tc>
        <w:tc>
          <w:tcPr>
            <w:tcW w:w="1329" w:type="dxa"/>
            <w:shd w:val="clear" w:color="auto" w:fill="BFBFBF" w:themeFill="background1" w:themeFillShade="BF"/>
          </w:tcPr>
          <w:p w:rsidR="00F17A62" w:rsidRDefault="00F17A62" w:rsidP="00C57D41">
            <w:pPr>
              <w:widowControl w:val="0"/>
              <w:jc w:val="center"/>
              <w:rPr>
                <w:b/>
              </w:rPr>
            </w:pPr>
            <w:r>
              <w:rPr>
                <w:b/>
              </w:rPr>
              <w:t>Poids dans l’évaluation</w:t>
            </w:r>
          </w:p>
        </w:tc>
        <w:tc>
          <w:tcPr>
            <w:tcW w:w="4921" w:type="dxa"/>
            <w:shd w:val="clear" w:color="auto" w:fill="BFBFBF" w:themeFill="background1" w:themeFillShade="BF"/>
          </w:tcPr>
          <w:p w:rsidR="00F17A62" w:rsidRDefault="00F17A62" w:rsidP="00C57D41">
            <w:pPr>
              <w:widowControl w:val="0"/>
              <w:jc w:val="center"/>
              <w:rPr>
                <w:b/>
              </w:rPr>
            </w:pPr>
            <w:r w:rsidRPr="00357D88">
              <w:rPr>
                <w:b/>
              </w:rPr>
              <w:t>Commentaires éventuels</w:t>
            </w:r>
          </w:p>
        </w:tc>
      </w:tr>
      <w:tr w:rsidR="00F17A62" w:rsidTr="00F17A62">
        <w:trPr>
          <w:trHeight w:val="20"/>
        </w:trPr>
        <w:tc>
          <w:tcPr>
            <w:tcW w:w="3072" w:type="dxa"/>
            <w:shd w:val="clear" w:color="auto" w:fill="BFBFBF" w:themeFill="background1" w:themeFillShade="BF"/>
          </w:tcPr>
          <w:p w:rsidR="00F17A62" w:rsidRPr="00F17A62" w:rsidRDefault="00F17A62" w:rsidP="00C57D41">
            <w:pPr>
              <w:widowControl w:val="0"/>
              <w:rPr>
                <w:b/>
              </w:rPr>
            </w:pPr>
            <w:r w:rsidRPr="00F17A62">
              <w:rPr>
                <w:b/>
              </w:rPr>
              <w:t>Examen sur table</w:t>
            </w:r>
          </w:p>
        </w:tc>
        <w:tc>
          <w:tcPr>
            <w:tcW w:w="1329" w:type="dxa"/>
          </w:tcPr>
          <w:p w:rsidR="00F17A62" w:rsidRDefault="00F17A62" w:rsidP="00C57D41">
            <w:pPr>
              <w:widowControl w:val="0"/>
              <w:jc w:val="right"/>
            </w:pPr>
            <w:r>
              <w:t>%</w:t>
            </w:r>
          </w:p>
        </w:tc>
        <w:tc>
          <w:tcPr>
            <w:tcW w:w="4921" w:type="dxa"/>
          </w:tcPr>
          <w:p w:rsidR="00F17A62" w:rsidRDefault="00F17A62" w:rsidP="00C57D41">
            <w:pPr>
              <w:widowControl w:val="0"/>
              <w:jc w:val="left"/>
            </w:pPr>
          </w:p>
        </w:tc>
      </w:tr>
      <w:tr w:rsidR="00F17A62" w:rsidTr="00F17A62">
        <w:trPr>
          <w:trHeight w:val="20"/>
        </w:trPr>
        <w:tc>
          <w:tcPr>
            <w:tcW w:w="3072" w:type="dxa"/>
            <w:shd w:val="clear" w:color="auto" w:fill="BFBFBF" w:themeFill="background1" w:themeFillShade="BF"/>
          </w:tcPr>
          <w:p w:rsidR="00F17A62" w:rsidRPr="00F17A62" w:rsidRDefault="00F17A62" w:rsidP="00C57D41">
            <w:pPr>
              <w:widowControl w:val="0"/>
              <w:rPr>
                <w:b/>
              </w:rPr>
            </w:pPr>
            <w:r w:rsidRPr="00F17A62">
              <w:rPr>
                <w:b/>
              </w:rPr>
              <w:t>Dossier seul</w:t>
            </w:r>
          </w:p>
        </w:tc>
        <w:tc>
          <w:tcPr>
            <w:tcW w:w="1329" w:type="dxa"/>
          </w:tcPr>
          <w:p w:rsidR="00F17A62" w:rsidRDefault="00F17A62" w:rsidP="00C57D41">
            <w:pPr>
              <w:widowControl w:val="0"/>
              <w:jc w:val="right"/>
            </w:pPr>
            <w:r>
              <w:t>%</w:t>
            </w:r>
          </w:p>
        </w:tc>
        <w:tc>
          <w:tcPr>
            <w:tcW w:w="4921" w:type="dxa"/>
          </w:tcPr>
          <w:p w:rsidR="00F17A62" w:rsidRDefault="00F17A62" w:rsidP="00C57D41">
            <w:pPr>
              <w:widowControl w:val="0"/>
              <w:jc w:val="left"/>
            </w:pPr>
          </w:p>
        </w:tc>
      </w:tr>
      <w:tr w:rsidR="00F17A62" w:rsidTr="00F17A62">
        <w:trPr>
          <w:trHeight w:val="20"/>
        </w:trPr>
        <w:tc>
          <w:tcPr>
            <w:tcW w:w="3072" w:type="dxa"/>
            <w:shd w:val="clear" w:color="auto" w:fill="BFBFBF" w:themeFill="background1" w:themeFillShade="BF"/>
          </w:tcPr>
          <w:p w:rsidR="00F17A62" w:rsidRPr="00F17A62" w:rsidRDefault="00F17A62" w:rsidP="00C57D41">
            <w:pPr>
              <w:widowControl w:val="0"/>
              <w:rPr>
                <w:b/>
              </w:rPr>
            </w:pPr>
            <w:r w:rsidRPr="00F17A62">
              <w:rPr>
                <w:b/>
              </w:rPr>
              <w:t>Oral seul</w:t>
            </w:r>
            <w:r w:rsidR="00CB7E7A">
              <w:rPr>
                <w:b/>
              </w:rPr>
              <w:t xml:space="preserve"> (face à face…)</w:t>
            </w:r>
          </w:p>
        </w:tc>
        <w:tc>
          <w:tcPr>
            <w:tcW w:w="1329" w:type="dxa"/>
          </w:tcPr>
          <w:p w:rsidR="00F17A62" w:rsidRDefault="00F17A62" w:rsidP="00C57D41">
            <w:pPr>
              <w:widowControl w:val="0"/>
              <w:jc w:val="right"/>
            </w:pPr>
            <w:r>
              <w:t>%</w:t>
            </w:r>
          </w:p>
        </w:tc>
        <w:tc>
          <w:tcPr>
            <w:tcW w:w="4921" w:type="dxa"/>
          </w:tcPr>
          <w:p w:rsidR="00F17A62" w:rsidRDefault="00F17A62" w:rsidP="00C57D41">
            <w:pPr>
              <w:widowControl w:val="0"/>
              <w:jc w:val="left"/>
            </w:pPr>
          </w:p>
        </w:tc>
      </w:tr>
      <w:tr w:rsidR="00F17A62" w:rsidTr="00F17A62">
        <w:trPr>
          <w:trHeight w:val="20"/>
        </w:trPr>
        <w:tc>
          <w:tcPr>
            <w:tcW w:w="3072" w:type="dxa"/>
            <w:shd w:val="clear" w:color="auto" w:fill="BFBFBF" w:themeFill="background1" w:themeFillShade="BF"/>
          </w:tcPr>
          <w:p w:rsidR="00F17A62" w:rsidRPr="00F17A62" w:rsidRDefault="00F17A62" w:rsidP="00C57D41">
            <w:pPr>
              <w:widowControl w:val="0"/>
              <w:rPr>
                <w:b/>
              </w:rPr>
            </w:pPr>
            <w:r w:rsidRPr="00F17A62">
              <w:rPr>
                <w:b/>
              </w:rPr>
              <w:t>Dossier + Oral</w:t>
            </w:r>
          </w:p>
        </w:tc>
        <w:tc>
          <w:tcPr>
            <w:tcW w:w="1329" w:type="dxa"/>
          </w:tcPr>
          <w:p w:rsidR="00F17A62" w:rsidRDefault="00F17A62" w:rsidP="00C57D41">
            <w:pPr>
              <w:widowControl w:val="0"/>
              <w:jc w:val="right"/>
            </w:pPr>
            <w:r>
              <w:t>%</w:t>
            </w:r>
          </w:p>
        </w:tc>
        <w:tc>
          <w:tcPr>
            <w:tcW w:w="4921" w:type="dxa"/>
          </w:tcPr>
          <w:p w:rsidR="00F17A62" w:rsidRPr="00C363D8" w:rsidRDefault="00F17A62" w:rsidP="00C57D41">
            <w:pPr>
              <w:widowControl w:val="0"/>
              <w:jc w:val="left"/>
            </w:pPr>
          </w:p>
        </w:tc>
      </w:tr>
      <w:tr w:rsidR="00F17A62" w:rsidTr="00F17A62">
        <w:trPr>
          <w:trHeight w:val="20"/>
        </w:trPr>
        <w:tc>
          <w:tcPr>
            <w:tcW w:w="3072" w:type="dxa"/>
            <w:shd w:val="clear" w:color="auto" w:fill="BFBFBF" w:themeFill="background1" w:themeFillShade="BF"/>
          </w:tcPr>
          <w:p w:rsidR="00F17A62" w:rsidRPr="00F17A62" w:rsidRDefault="00F17A62" w:rsidP="00C57D41">
            <w:pPr>
              <w:widowControl w:val="0"/>
              <w:jc w:val="left"/>
              <w:rPr>
                <w:b/>
              </w:rPr>
            </w:pPr>
            <w:r w:rsidRPr="00F17A62">
              <w:rPr>
                <w:b/>
              </w:rPr>
              <w:t>Alternance</w:t>
            </w:r>
            <w:r w:rsidRPr="00F17A62">
              <w:rPr>
                <w:rStyle w:val="Appelnotedebasdep"/>
                <w:b/>
              </w:rPr>
              <w:footnoteReference w:id="11"/>
            </w:r>
          </w:p>
        </w:tc>
        <w:tc>
          <w:tcPr>
            <w:tcW w:w="1329" w:type="dxa"/>
          </w:tcPr>
          <w:p w:rsidR="00F17A62" w:rsidRDefault="00F17A62" w:rsidP="00C57D41">
            <w:pPr>
              <w:widowControl w:val="0"/>
              <w:jc w:val="right"/>
            </w:pPr>
            <w:r>
              <w:t>%</w:t>
            </w:r>
          </w:p>
        </w:tc>
        <w:tc>
          <w:tcPr>
            <w:tcW w:w="4921" w:type="dxa"/>
          </w:tcPr>
          <w:p w:rsidR="00F17A62" w:rsidRDefault="00F17A62" w:rsidP="00C57D41">
            <w:pPr>
              <w:widowControl w:val="0"/>
              <w:jc w:val="left"/>
            </w:pPr>
          </w:p>
        </w:tc>
      </w:tr>
      <w:tr w:rsidR="00F17A62" w:rsidTr="00F17A62">
        <w:trPr>
          <w:trHeight w:val="20"/>
        </w:trPr>
        <w:tc>
          <w:tcPr>
            <w:tcW w:w="3072" w:type="dxa"/>
            <w:shd w:val="clear" w:color="auto" w:fill="BFBFBF" w:themeFill="background1" w:themeFillShade="BF"/>
          </w:tcPr>
          <w:p w:rsidR="00F17A62" w:rsidRPr="00F17A62" w:rsidRDefault="00F17A62" w:rsidP="00C57D41">
            <w:pPr>
              <w:widowControl w:val="0"/>
              <w:rPr>
                <w:b/>
              </w:rPr>
            </w:pPr>
            <w:r w:rsidRPr="00F17A62">
              <w:rPr>
                <w:b/>
              </w:rPr>
              <w:t>Autres (précisez)</w:t>
            </w:r>
          </w:p>
        </w:tc>
        <w:tc>
          <w:tcPr>
            <w:tcW w:w="1329" w:type="dxa"/>
            <w:tcBorders>
              <w:bottom w:val="single" w:sz="4" w:space="0" w:color="auto"/>
            </w:tcBorders>
          </w:tcPr>
          <w:p w:rsidR="00F17A62" w:rsidRDefault="00F17A62" w:rsidP="00C57D41">
            <w:pPr>
              <w:widowControl w:val="0"/>
              <w:jc w:val="right"/>
            </w:pPr>
            <w:r>
              <w:t>%</w:t>
            </w:r>
          </w:p>
        </w:tc>
        <w:tc>
          <w:tcPr>
            <w:tcW w:w="4921" w:type="dxa"/>
          </w:tcPr>
          <w:p w:rsidR="00F17A62" w:rsidRDefault="00F17A62" w:rsidP="00C57D41">
            <w:pPr>
              <w:widowControl w:val="0"/>
              <w:jc w:val="left"/>
            </w:pPr>
          </w:p>
        </w:tc>
      </w:tr>
      <w:tr w:rsidR="00F17A62" w:rsidTr="00F17A62">
        <w:tc>
          <w:tcPr>
            <w:tcW w:w="3072" w:type="dxa"/>
            <w:shd w:val="clear" w:color="auto" w:fill="BFBFBF" w:themeFill="background1" w:themeFillShade="BF"/>
          </w:tcPr>
          <w:p w:rsidR="00F17A62" w:rsidRPr="00F17A62" w:rsidRDefault="00F17A62" w:rsidP="00C57D41">
            <w:pPr>
              <w:widowControl w:val="0"/>
              <w:rPr>
                <w:b/>
              </w:rPr>
            </w:pPr>
            <w:r w:rsidRPr="00F17A62">
              <w:rPr>
                <w:b/>
              </w:rPr>
              <w:t>Totaux</w:t>
            </w:r>
          </w:p>
        </w:tc>
        <w:tc>
          <w:tcPr>
            <w:tcW w:w="1329" w:type="dxa"/>
            <w:shd w:val="clear" w:color="auto" w:fill="BFBFBF" w:themeFill="background1" w:themeFillShade="BF"/>
          </w:tcPr>
          <w:p w:rsidR="00F17A62" w:rsidRDefault="00F17A62" w:rsidP="00C57D41">
            <w:pPr>
              <w:widowControl w:val="0"/>
              <w:jc w:val="center"/>
              <w:rPr>
                <w:b/>
              </w:rPr>
            </w:pPr>
            <w:r w:rsidRPr="00B9410A">
              <w:rPr>
                <w:b/>
              </w:rPr>
              <w:t>100%</w:t>
            </w:r>
          </w:p>
        </w:tc>
        <w:tc>
          <w:tcPr>
            <w:tcW w:w="4921" w:type="dxa"/>
          </w:tcPr>
          <w:p w:rsidR="00F17A62" w:rsidRDefault="00F17A62" w:rsidP="00C57D41">
            <w:pPr>
              <w:widowControl w:val="0"/>
              <w:jc w:val="left"/>
              <w:rPr>
                <w:b/>
              </w:rPr>
            </w:pPr>
          </w:p>
        </w:tc>
      </w:tr>
    </w:tbl>
    <w:p w:rsidR="00F17A62" w:rsidRDefault="00F17A62" w:rsidP="00F17A62">
      <w:pPr>
        <w:widowControl w:val="0"/>
      </w:pPr>
    </w:p>
    <w:p w:rsidR="004220E4" w:rsidRDefault="004220E4" w:rsidP="004220E4">
      <w:pPr>
        <w:widowControl w:val="0"/>
      </w:pPr>
    </w:p>
    <w:p w:rsidR="004220E4" w:rsidRDefault="004220E4" w:rsidP="004220E4">
      <w:pPr>
        <w:widowControl w:val="0"/>
        <w:ind w:left="708"/>
      </w:pPr>
      <w:r w:rsidRPr="00E5718D">
        <w:rPr>
          <w:b/>
        </w:rPr>
        <w:t>C17</w:t>
      </w:r>
      <w:r>
        <w:rPr>
          <w:b/>
        </w:rPr>
        <w:t>c</w:t>
      </w:r>
      <w:r w:rsidRPr="00E5718D">
        <w:rPr>
          <w:b/>
        </w:rPr>
        <w:t xml:space="preserve"> – </w:t>
      </w:r>
      <w:r>
        <w:rPr>
          <w:b/>
        </w:rPr>
        <w:t>Cursus à l’étranger</w:t>
      </w:r>
    </w:p>
    <w:p w:rsidR="00103BEE" w:rsidRDefault="00103BEE" w:rsidP="00103BEE"/>
    <w:tbl>
      <w:tblPr>
        <w:tblStyle w:val="Grilledutableau"/>
        <w:tblW w:w="0" w:type="auto"/>
        <w:tblLook w:val="04A0" w:firstRow="1" w:lastRow="0" w:firstColumn="1" w:lastColumn="0" w:noHBand="0" w:noVBand="1"/>
      </w:tblPr>
      <w:tblGrid>
        <w:gridCol w:w="6771"/>
        <w:gridCol w:w="2439"/>
      </w:tblGrid>
      <w:tr w:rsidR="00103BEE" w:rsidTr="00103BEE">
        <w:tc>
          <w:tcPr>
            <w:tcW w:w="6771" w:type="dxa"/>
            <w:shd w:val="clear" w:color="auto" w:fill="BFBFBF" w:themeFill="background1" w:themeFillShade="BF"/>
          </w:tcPr>
          <w:p w:rsidR="00103BEE" w:rsidRPr="00103BEE" w:rsidRDefault="00103BEE" w:rsidP="00103BEE">
            <w:pPr>
              <w:rPr>
                <w:b/>
              </w:rPr>
            </w:pPr>
            <w:r w:rsidRPr="00103BEE">
              <w:rPr>
                <w:b/>
              </w:rPr>
              <w:t>La formation propose-t-elle que tout ou partie de la formation se déroule dans un établissement de formation à l’étranger</w:t>
            </w:r>
            <w:r w:rsidR="00055E75">
              <w:rPr>
                <w:b/>
              </w:rPr>
              <w:t> ?</w:t>
            </w:r>
          </w:p>
        </w:tc>
        <w:tc>
          <w:tcPr>
            <w:tcW w:w="2439" w:type="dxa"/>
            <w:vAlign w:val="center"/>
          </w:tcPr>
          <w:p w:rsidR="00103BEE" w:rsidRDefault="00103BEE" w:rsidP="00103BEE">
            <w:pPr>
              <w:jc w:val="center"/>
            </w:pPr>
            <w:r>
              <w:t>OUI/NON</w:t>
            </w:r>
          </w:p>
        </w:tc>
      </w:tr>
    </w:tbl>
    <w:p w:rsidR="00103BEE" w:rsidRDefault="00103BEE" w:rsidP="00103BEE"/>
    <w:p w:rsidR="00103BEE" w:rsidRDefault="00103BEE" w:rsidP="00103BEE">
      <w:r>
        <w:t>Si la réponse est « Non », la suite des informations demandées au titre de ce critère n’est pas à renseigner.</w:t>
      </w:r>
    </w:p>
    <w:p w:rsidR="00103BEE" w:rsidRDefault="00103BEE" w:rsidP="00103BEE"/>
    <w:p w:rsidR="00103BEE" w:rsidRDefault="00055E75" w:rsidP="00103BEE">
      <w:r>
        <w:t>Pour les questions suivantes, il ne faut considérer que les cours et mise en pratique qui ont trait à la sécurité du numérique.</w:t>
      </w:r>
    </w:p>
    <w:p w:rsidR="00055E75" w:rsidRDefault="00055E75" w:rsidP="00055E75"/>
    <w:tbl>
      <w:tblPr>
        <w:tblStyle w:val="Grilledutableau"/>
        <w:tblW w:w="0" w:type="auto"/>
        <w:tblLook w:val="04A0" w:firstRow="1" w:lastRow="0" w:firstColumn="1" w:lastColumn="0" w:noHBand="0" w:noVBand="1"/>
      </w:tblPr>
      <w:tblGrid>
        <w:gridCol w:w="6771"/>
        <w:gridCol w:w="2439"/>
      </w:tblGrid>
      <w:tr w:rsidR="00055E75" w:rsidTr="00874735">
        <w:tc>
          <w:tcPr>
            <w:tcW w:w="6771" w:type="dxa"/>
            <w:shd w:val="clear" w:color="auto" w:fill="BFBFBF" w:themeFill="background1" w:themeFillShade="BF"/>
          </w:tcPr>
          <w:p w:rsidR="00055E75" w:rsidRPr="00103BEE" w:rsidRDefault="00055E75" w:rsidP="00055E75">
            <w:pPr>
              <w:rPr>
                <w:b/>
              </w:rPr>
            </w:pPr>
            <w:r w:rsidRPr="00103BEE">
              <w:rPr>
                <w:b/>
              </w:rPr>
              <w:t xml:space="preserve">La formation </w:t>
            </w:r>
            <w:r>
              <w:rPr>
                <w:b/>
              </w:rPr>
              <w:t>impose</w:t>
            </w:r>
            <w:r w:rsidRPr="00103BEE">
              <w:rPr>
                <w:b/>
              </w:rPr>
              <w:t>-t-elle qu</w:t>
            </w:r>
            <w:r>
              <w:rPr>
                <w:b/>
              </w:rPr>
              <w:t>’une</w:t>
            </w:r>
            <w:r w:rsidRPr="00103BEE">
              <w:rPr>
                <w:b/>
              </w:rPr>
              <w:t xml:space="preserve"> partie de la formation se déroule dans un établissement de formation à l’étranger</w:t>
            </w:r>
            <w:r>
              <w:rPr>
                <w:b/>
              </w:rPr>
              <w:t> ?</w:t>
            </w:r>
          </w:p>
        </w:tc>
        <w:tc>
          <w:tcPr>
            <w:tcW w:w="2439" w:type="dxa"/>
            <w:vAlign w:val="center"/>
          </w:tcPr>
          <w:p w:rsidR="00055E75" w:rsidRDefault="00055E75" w:rsidP="00874735">
            <w:pPr>
              <w:jc w:val="center"/>
            </w:pPr>
            <w:r>
              <w:t>OUI/NON</w:t>
            </w:r>
          </w:p>
        </w:tc>
      </w:tr>
    </w:tbl>
    <w:p w:rsidR="00055E75" w:rsidRDefault="00055E75" w:rsidP="00055E75"/>
    <w:p w:rsidR="00055E75" w:rsidRDefault="00055E75" w:rsidP="00103BEE">
      <w:r>
        <w:t>Si la réponse est « Oui », veuillez contacter l’ANSSI. La suite des informations demandées au titre de ce critère n’est pas à renseigner.</w:t>
      </w:r>
    </w:p>
    <w:p w:rsidR="00103BEE" w:rsidRDefault="00103BEE" w:rsidP="00103BEE"/>
    <w:p w:rsidR="00055E75" w:rsidRDefault="00055E75" w:rsidP="00103BEE">
      <w:r>
        <w:t>A ce stade, on considère que la formation propose que certains cours et mise en pratique ayant trait à la sécurité se déroulent dans un établissement étranger.</w:t>
      </w:r>
    </w:p>
    <w:p w:rsidR="00055E75" w:rsidRDefault="00055E75" w:rsidP="00103BEE"/>
    <w:p w:rsidR="00055E75" w:rsidRDefault="00055E75" w:rsidP="00103BEE">
      <w:r>
        <w:t>Les étudiants qui suivent une partie de</w:t>
      </w:r>
      <w:r w:rsidR="00454619">
        <w:t xml:space="preserve"> ce cursus</w:t>
      </w:r>
      <w:r>
        <w:t xml:space="preserve"> dans un établissement étranger ne peuvent pas suivre les cours </w:t>
      </w:r>
      <w:r w:rsidR="00454619">
        <w:t xml:space="preserve">et mise en pratique ayant trait à la sécurité </w:t>
      </w:r>
      <w:r>
        <w:t xml:space="preserve">qui se déroulent en France </w:t>
      </w:r>
      <w:r w:rsidR="00454619">
        <w:t>durant leur absence.</w:t>
      </w:r>
      <w:r w:rsidR="00EE3BCD">
        <w:t xml:space="preserve"> Dans le tableau ci-dessous, C</w:t>
      </w:r>
      <w:r w:rsidR="00313AC6">
        <w:t>&lt;i&gt;</w:t>
      </w:r>
      <w:r w:rsidR="00EE3BCD">
        <w:t>F/E…C</w:t>
      </w:r>
      <w:r w:rsidR="00313AC6">
        <w:t>&lt;i&gt;</w:t>
      </w:r>
      <w:r w:rsidR="00EE3BCD">
        <w:t>E, représentent des cours et mises en pratique ayant trait à la sécurité</w:t>
      </w:r>
      <w:r w:rsidR="00313AC6">
        <w:t>, &lt;i&gt; étant le numéro d’un cours</w:t>
      </w:r>
      <w:r w:rsidR="00EE3BCD">
        <w:t>.</w:t>
      </w:r>
    </w:p>
    <w:p w:rsidR="00454619" w:rsidRDefault="00454619" w:rsidP="00103BEE"/>
    <w:tbl>
      <w:tblPr>
        <w:tblStyle w:val="Grilledutableau"/>
        <w:tblW w:w="0" w:type="auto"/>
        <w:tblInd w:w="534" w:type="dxa"/>
        <w:tblLook w:val="04A0" w:firstRow="1" w:lastRow="0" w:firstColumn="1" w:lastColumn="0" w:noHBand="0" w:noVBand="1"/>
      </w:tblPr>
      <w:tblGrid>
        <w:gridCol w:w="1842"/>
        <w:gridCol w:w="567"/>
        <w:gridCol w:w="1985"/>
      </w:tblGrid>
      <w:tr w:rsidR="003A2800" w:rsidTr="003A2800">
        <w:tc>
          <w:tcPr>
            <w:tcW w:w="1842" w:type="dxa"/>
            <w:tcBorders>
              <w:top w:val="single" w:sz="4" w:space="0" w:color="auto"/>
              <w:left w:val="single" w:sz="4" w:space="0" w:color="auto"/>
              <w:bottom w:val="single" w:sz="4" w:space="0" w:color="auto"/>
              <w:right w:val="nil"/>
            </w:tcBorders>
            <w:shd w:val="clear" w:color="auto" w:fill="BFBFBF" w:themeFill="background1" w:themeFillShade="BF"/>
          </w:tcPr>
          <w:p w:rsidR="003A2800" w:rsidRPr="00EE3BCD" w:rsidRDefault="003A2800" w:rsidP="00D27042">
            <w:pPr>
              <w:keepNext/>
              <w:rPr>
                <w:b/>
              </w:rPr>
            </w:pPr>
            <w:r w:rsidRPr="00EE3BCD">
              <w:rPr>
                <w:b/>
              </w:rPr>
              <w:lastRenderedPageBreak/>
              <w:t>Cours en France</w:t>
            </w:r>
          </w:p>
        </w:tc>
        <w:tc>
          <w:tcPr>
            <w:tcW w:w="567" w:type="dxa"/>
            <w:tcBorders>
              <w:top w:val="single" w:sz="4" w:space="0" w:color="auto"/>
              <w:left w:val="nil"/>
              <w:bottom w:val="single" w:sz="4" w:space="0" w:color="auto"/>
              <w:right w:val="nil"/>
            </w:tcBorders>
            <w:shd w:val="clear" w:color="auto" w:fill="BFBFBF" w:themeFill="background1" w:themeFillShade="BF"/>
          </w:tcPr>
          <w:p w:rsidR="003A2800" w:rsidRPr="00EE3BCD" w:rsidRDefault="003A2800" w:rsidP="00D27042">
            <w:pPr>
              <w:keepNext/>
              <w:rPr>
                <w:b/>
              </w:rPr>
            </w:pPr>
          </w:p>
        </w:tc>
        <w:tc>
          <w:tcPr>
            <w:tcW w:w="1985" w:type="dxa"/>
            <w:tcBorders>
              <w:top w:val="single" w:sz="4" w:space="0" w:color="auto"/>
              <w:left w:val="nil"/>
              <w:bottom w:val="single" w:sz="4" w:space="0" w:color="auto"/>
              <w:right w:val="single" w:sz="4" w:space="0" w:color="auto"/>
            </w:tcBorders>
            <w:shd w:val="clear" w:color="auto" w:fill="BFBFBF" w:themeFill="background1" w:themeFillShade="BF"/>
          </w:tcPr>
          <w:p w:rsidR="003A2800" w:rsidRPr="00EE3BCD" w:rsidRDefault="003A2800" w:rsidP="00D27042">
            <w:pPr>
              <w:keepNext/>
              <w:rPr>
                <w:b/>
              </w:rPr>
            </w:pPr>
            <w:r w:rsidRPr="00EE3BCD">
              <w:rPr>
                <w:b/>
              </w:rPr>
              <w:t>Cours à l’étranger</w:t>
            </w:r>
          </w:p>
        </w:tc>
      </w:tr>
      <w:tr w:rsidR="003A2800" w:rsidTr="003A2800">
        <w:tc>
          <w:tcPr>
            <w:tcW w:w="1842" w:type="dxa"/>
            <w:tcBorders>
              <w:top w:val="single" w:sz="4" w:space="0" w:color="auto"/>
              <w:left w:val="single" w:sz="4" w:space="0" w:color="auto"/>
              <w:bottom w:val="single" w:sz="4" w:space="0" w:color="auto"/>
              <w:right w:val="single" w:sz="4" w:space="0" w:color="auto"/>
            </w:tcBorders>
          </w:tcPr>
          <w:p w:rsidR="003A2800" w:rsidRPr="00792B3A" w:rsidRDefault="003A2800" w:rsidP="00D27042">
            <w:pPr>
              <w:keepNext/>
              <w:jc w:val="center"/>
            </w:pPr>
            <w:r w:rsidRPr="00792B3A">
              <w:t>…</w:t>
            </w:r>
          </w:p>
        </w:tc>
        <w:tc>
          <w:tcPr>
            <w:tcW w:w="567" w:type="dxa"/>
            <w:tcBorders>
              <w:top w:val="single" w:sz="4" w:space="0" w:color="auto"/>
              <w:left w:val="single" w:sz="4" w:space="0" w:color="auto"/>
              <w:bottom w:val="nil"/>
              <w:right w:val="nil"/>
            </w:tcBorders>
          </w:tcPr>
          <w:p w:rsidR="003A2800" w:rsidRPr="00EE3BCD" w:rsidRDefault="003A2800" w:rsidP="00D27042">
            <w:pPr>
              <w:keepNext/>
              <w:rPr>
                <w:b/>
              </w:rPr>
            </w:pPr>
          </w:p>
        </w:tc>
        <w:tc>
          <w:tcPr>
            <w:tcW w:w="1985" w:type="dxa"/>
            <w:tcBorders>
              <w:top w:val="single" w:sz="4" w:space="0" w:color="auto"/>
              <w:left w:val="nil"/>
              <w:bottom w:val="nil"/>
              <w:right w:val="single" w:sz="4" w:space="0" w:color="auto"/>
            </w:tcBorders>
          </w:tcPr>
          <w:p w:rsidR="003A2800" w:rsidRPr="00EE3BCD" w:rsidRDefault="003A2800" w:rsidP="00D27042">
            <w:pPr>
              <w:keepNext/>
              <w:rPr>
                <w:b/>
              </w:rPr>
            </w:pPr>
          </w:p>
        </w:tc>
      </w:tr>
      <w:tr w:rsidR="003A2800" w:rsidTr="003A2800">
        <w:tc>
          <w:tcPr>
            <w:tcW w:w="1842" w:type="dxa"/>
            <w:tcBorders>
              <w:top w:val="single" w:sz="4" w:space="0" w:color="auto"/>
              <w:right w:val="single" w:sz="4" w:space="0" w:color="auto"/>
            </w:tcBorders>
          </w:tcPr>
          <w:p w:rsidR="003A2800" w:rsidRDefault="003A2800" w:rsidP="00D27042">
            <w:pPr>
              <w:keepNext/>
              <w:jc w:val="center"/>
            </w:pPr>
            <w:r>
              <w:t>C1F</w:t>
            </w:r>
          </w:p>
        </w:tc>
        <w:tc>
          <w:tcPr>
            <w:tcW w:w="567" w:type="dxa"/>
            <w:tcBorders>
              <w:top w:val="nil"/>
              <w:left w:val="single" w:sz="4" w:space="0" w:color="auto"/>
              <w:bottom w:val="nil"/>
              <w:right w:val="nil"/>
            </w:tcBorders>
          </w:tcPr>
          <w:p w:rsidR="003A2800" w:rsidRDefault="003A2800" w:rsidP="00D27042">
            <w:pPr>
              <w:keepNext/>
            </w:pPr>
          </w:p>
        </w:tc>
        <w:tc>
          <w:tcPr>
            <w:tcW w:w="1985" w:type="dxa"/>
            <w:tcBorders>
              <w:top w:val="nil"/>
              <w:left w:val="nil"/>
              <w:bottom w:val="nil"/>
              <w:right w:val="single" w:sz="4" w:space="0" w:color="auto"/>
            </w:tcBorders>
          </w:tcPr>
          <w:p w:rsidR="003A2800" w:rsidRDefault="003A2800" w:rsidP="00D27042">
            <w:pPr>
              <w:keepNext/>
            </w:pPr>
          </w:p>
        </w:tc>
      </w:tr>
      <w:tr w:rsidR="003A2800" w:rsidTr="003A2800">
        <w:tc>
          <w:tcPr>
            <w:tcW w:w="1842" w:type="dxa"/>
            <w:tcBorders>
              <w:right w:val="single" w:sz="4" w:space="0" w:color="auto"/>
            </w:tcBorders>
          </w:tcPr>
          <w:p w:rsidR="003A2800" w:rsidRDefault="003A2800" w:rsidP="00D27042">
            <w:pPr>
              <w:keepNext/>
              <w:jc w:val="center"/>
            </w:pPr>
            <w:r>
              <w:t>C2F</w:t>
            </w:r>
          </w:p>
        </w:tc>
        <w:tc>
          <w:tcPr>
            <w:tcW w:w="567" w:type="dxa"/>
            <w:tcBorders>
              <w:top w:val="nil"/>
              <w:left w:val="single" w:sz="4" w:space="0" w:color="auto"/>
              <w:bottom w:val="nil"/>
              <w:right w:val="nil"/>
            </w:tcBorders>
          </w:tcPr>
          <w:p w:rsidR="003A2800" w:rsidRDefault="003A2800" w:rsidP="00D27042">
            <w:pPr>
              <w:keepNext/>
            </w:pPr>
          </w:p>
        </w:tc>
        <w:tc>
          <w:tcPr>
            <w:tcW w:w="1985" w:type="dxa"/>
            <w:tcBorders>
              <w:top w:val="nil"/>
              <w:left w:val="nil"/>
              <w:bottom w:val="single" w:sz="4" w:space="0" w:color="auto"/>
              <w:right w:val="single" w:sz="4" w:space="0" w:color="auto"/>
            </w:tcBorders>
          </w:tcPr>
          <w:p w:rsidR="003A2800" w:rsidRDefault="003A2800" w:rsidP="00D27042">
            <w:pPr>
              <w:keepNext/>
            </w:pPr>
          </w:p>
        </w:tc>
      </w:tr>
      <w:tr w:rsidR="003A2800" w:rsidTr="003A2800">
        <w:tc>
          <w:tcPr>
            <w:tcW w:w="1842" w:type="dxa"/>
            <w:tcBorders>
              <w:right w:val="single" w:sz="4" w:space="0" w:color="auto"/>
            </w:tcBorders>
          </w:tcPr>
          <w:p w:rsidR="003A2800" w:rsidRDefault="003A2800" w:rsidP="00D27042">
            <w:pPr>
              <w:keepNext/>
              <w:jc w:val="center"/>
            </w:pPr>
            <w:r>
              <w:t>C3F</w:t>
            </w:r>
          </w:p>
        </w:tc>
        <w:tc>
          <w:tcPr>
            <w:tcW w:w="567" w:type="dxa"/>
            <w:tcBorders>
              <w:top w:val="nil"/>
              <w:left w:val="single" w:sz="4" w:space="0" w:color="auto"/>
              <w:bottom w:val="nil"/>
              <w:right w:val="nil"/>
            </w:tcBorders>
          </w:tcPr>
          <w:p w:rsidR="003A2800" w:rsidRDefault="003A2800" w:rsidP="00D27042">
            <w:pPr>
              <w:keepNext/>
            </w:pPr>
          </w:p>
        </w:tc>
        <w:tc>
          <w:tcPr>
            <w:tcW w:w="1985" w:type="dxa"/>
            <w:tcBorders>
              <w:top w:val="single" w:sz="4" w:space="0" w:color="auto"/>
            </w:tcBorders>
          </w:tcPr>
          <w:p w:rsidR="003A2800" w:rsidRDefault="003A2800" w:rsidP="00D27042">
            <w:pPr>
              <w:keepNext/>
              <w:jc w:val="center"/>
            </w:pPr>
            <w:r>
              <w:t>C1E</w:t>
            </w:r>
          </w:p>
        </w:tc>
      </w:tr>
      <w:tr w:rsidR="003A2800" w:rsidTr="003A2800">
        <w:tc>
          <w:tcPr>
            <w:tcW w:w="1842" w:type="dxa"/>
            <w:tcBorders>
              <w:right w:val="single" w:sz="4" w:space="0" w:color="auto"/>
            </w:tcBorders>
          </w:tcPr>
          <w:p w:rsidR="003A2800" w:rsidRDefault="003A2800" w:rsidP="00D27042">
            <w:pPr>
              <w:keepNext/>
              <w:jc w:val="center"/>
            </w:pPr>
            <w:r>
              <w:t>C4F</w:t>
            </w:r>
          </w:p>
        </w:tc>
        <w:tc>
          <w:tcPr>
            <w:tcW w:w="567" w:type="dxa"/>
            <w:tcBorders>
              <w:top w:val="nil"/>
              <w:left w:val="single" w:sz="4" w:space="0" w:color="auto"/>
              <w:bottom w:val="nil"/>
              <w:right w:val="nil"/>
            </w:tcBorders>
          </w:tcPr>
          <w:p w:rsidR="003A2800" w:rsidRDefault="003A2800" w:rsidP="00D27042">
            <w:pPr>
              <w:keepNext/>
            </w:pPr>
          </w:p>
        </w:tc>
        <w:tc>
          <w:tcPr>
            <w:tcW w:w="1985" w:type="dxa"/>
          </w:tcPr>
          <w:p w:rsidR="003A2800" w:rsidRDefault="003A2800" w:rsidP="00D27042">
            <w:pPr>
              <w:keepNext/>
              <w:jc w:val="center"/>
            </w:pPr>
            <w:r>
              <w:t>C5E</w:t>
            </w:r>
          </w:p>
        </w:tc>
      </w:tr>
      <w:tr w:rsidR="003A2800" w:rsidTr="003A2800">
        <w:tc>
          <w:tcPr>
            <w:tcW w:w="1842" w:type="dxa"/>
            <w:tcBorders>
              <w:right w:val="single" w:sz="4" w:space="0" w:color="auto"/>
            </w:tcBorders>
          </w:tcPr>
          <w:p w:rsidR="003A2800" w:rsidRDefault="003A2800" w:rsidP="00D27042">
            <w:pPr>
              <w:keepNext/>
              <w:jc w:val="center"/>
            </w:pPr>
            <w:r>
              <w:t>C5F</w:t>
            </w:r>
          </w:p>
        </w:tc>
        <w:tc>
          <w:tcPr>
            <w:tcW w:w="567" w:type="dxa"/>
            <w:tcBorders>
              <w:top w:val="nil"/>
              <w:left w:val="single" w:sz="4" w:space="0" w:color="auto"/>
              <w:bottom w:val="nil"/>
              <w:right w:val="nil"/>
            </w:tcBorders>
          </w:tcPr>
          <w:p w:rsidR="003A2800" w:rsidRDefault="003A2800" w:rsidP="00D27042">
            <w:pPr>
              <w:keepNext/>
            </w:pPr>
          </w:p>
        </w:tc>
        <w:tc>
          <w:tcPr>
            <w:tcW w:w="1985" w:type="dxa"/>
            <w:tcBorders>
              <w:bottom w:val="single" w:sz="4" w:space="0" w:color="auto"/>
            </w:tcBorders>
          </w:tcPr>
          <w:p w:rsidR="003A2800" w:rsidRDefault="003A2800" w:rsidP="00D27042">
            <w:pPr>
              <w:keepNext/>
              <w:jc w:val="center"/>
            </w:pPr>
            <w:r>
              <w:t>C8E</w:t>
            </w:r>
          </w:p>
        </w:tc>
      </w:tr>
      <w:tr w:rsidR="003A2800" w:rsidTr="003A2800">
        <w:tc>
          <w:tcPr>
            <w:tcW w:w="1842" w:type="dxa"/>
            <w:tcBorders>
              <w:right w:val="single" w:sz="4" w:space="0" w:color="auto"/>
            </w:tcBorders>
          </w:tcPr>
          <w:p w:rsidR="003A2800" w:rsidRDefault="003A2800" w:rsidP="00D27042">
            <w:pPr>
              <w:keepNext/>
              <w:jc w:val="center"/>
            </w:pPr>
            <w:r>
              <w:t>C6F</w:t>
            </w:r>
          </w:p>
        </w:tc>
        <w:tc>
          <w:tcPr>
            <w:tcW w:w="567" w:type="dxa"/>
            <w:tcBorders>
              <w:top w:val="nil"/>
              <w:left w:val="single" w:sz="4" w:space="0" w:color="auto"/>
              <w:bottom w:val="nil"/>
              <w:right w:val="nil"/>
            </w:tcBorders>
          </w:tcPr>
          <w:p w:rsidR="003A2800" w:rsidRDefault="003A2800" w:rsidP="00D27042">
            <w:pPr>
              <w:keepNext/>
            </w:pPr>
          </w:p>
        </w:tc>
        <w:tc>
          <w:tcPr>
            <w:tcW w:w="1985" w:type="dxa"/>
            <w:tcBorders>
              <w:bottom w:val="single" w:sz="4" w:space="0" w:color="auto"/>
            </w:tcBorders>
          </w:tcPr>
          <w:p w:rsidR="003A2800" w:rsidRDefault="003A2800" w:rsidP="00D27042">
            <w:pPr>
              <w:keepNext/>
              <w:jc w:val="center"/>
            </w:pPr>
            <w:r>
              <w:t>C9E</w:t>
            </w:r>
          </w:p>
        </w:tc>
      </w:tr>
      <w:tr w:rsidR="003A2800" w:rsidTr="003A2800">
        <w:tc>
          <w:tcPr>
            <w:tcW w:w="1842" w:type="dxa"/>
            <w:tcBorders>
              <w:right w:val="single" w:sz="4" w:space="0" w:color="auto"/>
            </w:tcBorders>
          </w:tcPr>
          <w:p w:rsidR="003A2800" w:rsidRDefault="003A2800" w:rsidP="00D27042">
            <w:pPr>
              <w:keepNext/>
              <w:jc w:val="center"/>
            </w:pPr>
            <w:r>
              <w:t>C7F</w:t>
            </w:r>
          </w:p>
        </w:tc>
        <w:tc>
          <w:tcPr>
            <w:tcW w:w="567" w:type="dxa"/>
            <w:tcBorders>
              <w:top w:val="nil"/>
              <w:left w:val="single" w:sz="4" w:space="0" w:color="auto"/>
              <w:bottom w:val="nil"/>
              <w:right w:val="nil"/>
            </w:tcBorders>
          </w:tcPr>
          <w:p w:rsidR="003A2800" w:rsidRDefault="003A2800" w:rsidP="00D27042">
            <w:pPr>
              <w:keepNext/>
            </w:pPr>
          </w:p>
        </w:tc>
        <w:tc>
          <w:tcPr>
            <w:tcW w:w="1985" w:type="dxa"/>
            <w:tcBorders>
              <w:top w:val="single" w:sz="4" w:space="0" w:color="auto"/>
              <w:left w:val="nil"/>
              <w:bottom w:val="nil"/>
              <w:right w:val="single" w:sz="4" w:space="0" w:color="auto"/>
            </w:tcBorders>
          </w:tcPr>
          <w:p w:rsidR="003A2800" w:rsidRDefault="003A2800" w:rsidP="00D27042">
            <w:pPr>
              <w:keepNext/>
            </w:pPr>
          </w:p>
        </w:tc>
      </w:tr>
      <w:tr w:rsidR="003A2800" w:rsidTr="003A2800">
        <w:tc>
          <w:tcPr>
            <w:tcW w:w="1842" w:type="dxa"/>
            <w:tcBorders>
              <w:right w:val="single" w:sz="4" w:space="0" w:color="auto"/>
            </w:tcBorders>
          </w:tcPr>
          <w:p w:rsidR="003A2800" w:rsidRDefault="003A2800" w:rsidP="00D27042">
            <w:pPr>
              <w:keepNext/>
              <w:jc w:val="center"/>
            </w:pPr>
            <w:r>
              <w:t>…</w:t>
            </w:r>
          </w:p>
        </w:tc>
        <w:tc>
          <w:tcPr>
            <w:tcW w:w="567" w:type="dxa"/>
            <w:tcBorders>
              <w:top w:val="nil"/>
              <w:left w:val="single" w:sz="4" w:space="0" w:color="auto"/>
              <w:bottom w:val="single" w:sz="4" w:space="0" w:color="auto"/>
              <w:right w:val="nil"/>
            </w:tcBorders>
          </w:tcPr>
          <w:p w:rsidR="003A2800" w:rsidRDefault="003A2800" w:rsidP="00D27042">
            <w:pPr>
              <w:keepNext/>
            </w:pPr>
          </w:p>
        </w:tc>
        <w:tc>
          <w:tcPr>
            <w:tcW w:w="1985" w:type="dxa"/>
            <w:tcBorders>
              <w:top w:val="nil"/>
              <w:left w:val="nil"/>
              <w:bottom w:val="single" w:sz="4" w:space="0" w:color="auto"/>
              <w:right w:val="single" w:sz="4" w:space="0" w:color="auto"/>
            </w:tcBorders>
          </w:tcPr>
          <w:p w:rsidR="003A2800" w:rsidRDefault="003A2800" w:rsidP="00D27042">
            <w:pPr>
              <w:keepNext/>
            </w:pPr>
          </w:p>
        </w:tc>
      </w:tr>
    </w:tbl>
    <w:p w:rsidR="00D06A54" w:rsidRDefault="00D06A54" w:rsidP="00103BEE"/>
    <w:p w:rsidR="00055E75" w:rsidRDefault="00EE3BCD" w:rsidP="00103BEE">
      <w:r>
        <w:t xml:space="preserve">C1F, C2F, C5F, C7F pourront être pris en compte au titre de la labellisation </w:t>
      </w:r>
      <w:proofErr w:type="spellStart"/>
      <w:r>
        <w:t>secNum</w:t>
      </w:r>
      <w:r w:rsidRPr="00314F0C">
        <w:rPr>
          <w:i/>
        </w:rPr>
        <w:t>edu</w:t>
      </w:r>
      <w:proofErr w:type="spellEnd"/>
      <w:r>
        <w:t>.</w:t>
      </w:r>
    </w:p>
    <w:p w:rsidR="00EE3BCD" w:rsidRDefault="00EE3BCD" w:rsidP="00103BEE">
      <w:r>
        <w:t>C3F, C4F, C6F, C8E, C9E ne pourront pas être pris en compte au titre de la labellisation SecNum</w:t>
      </w:r>
      <w:r w:rsidRPr="00314F0C">
        <w:rPr>
          <w:i/>
        </w:rPr>
        <w:t>edu</w:t>
      </w:r>
      <w:r>
        <w:t>.</w:t>
      </w:r>
    </w:p>
    <w:p w:rsidR="00EE3BCD" w:rsidRDefault="00EE3BCD" w:rsidP="00103BEE">
      <w:r>
        <w:t>Si C&lt;</w:t>
      </w:r>
      <w:r w:rsidR="00BA31C4">
        <w:t>i</w:t>
      </w:r>
      <w:r>
        <w:t>&gt;F et C&lt;</w:t>
      </w:r>
      <w:r w:rsidR="00BA31C4">
        <w:t>i</w:t>
      </w:r>
      <w:r>
        <w:t>&gt;E ne mènent pas au même niveau de compétence, alors, le niveau de compétence le plus faible doit être retenu au titre de SecNum</w:t>
      </w:r>
      <w:r w:rsidRPr="00314F0C">
        <w:rPr>
          <w:i/>
        </w:rPr>
        <w:t>edu</w:t>
      </w:r>
      <w:r>
        <w:t>.</w:t>
      </w:r>
    </w:p>
    <w:p w:rsidR="007A3A09" w:rsidRDefault="007A3A09" w:rsidP="00495B7E"/>
    <w:p w:rsidR="007A3A09" w:rsidRDefault="007A3A09" w:rsidP="00495B7E">
      <w:r>
        <w:t xml:space="preserve">L’objectif </w:t>
      </w:r>
      <w:r w:rsidR="00EE3BCD">
        <w:t xml:space="preserve">ici </w:t>
      </w:r>
      <w:r>
        <w:t xml:space="preserve">est de garantir que tout étudiant ayant suivi la formation labellisée, qu’il ait suivi une partie du cursus en France ou à l’étranger, a bien acquis les mêmes </w:t>
      </w:r>
      <w:r w:rsidR="00C1577D">
        <w:t xml:space="preserve">minimum de </w:t>
      </w:r>
      <w:r>
        <w:t>compétences sur les différents thèmes de la sécurité.</w:t>
      </w:r>
    </w:p>
    <w:p w:rsidR="00144114" w:rsidRDefault="00144114" w:rsidP="00495B7E"/>
    <w:p w:rsidR="00144114" w:rsidRDefault="00144114" w:rsidP="00495B7E">
      <w:r>
        <w:t xml:space="preserve">L’information qui sera publiée sur le site de l’ANSSI indiquera si la formation impose ou propose qu’une partie du cursus se déroule à l’étranger. </w:t>
      </w:r>
      <w:r w:rsidRPr="00144114">
        <w:rPr>
          <w:b/>
          <w:color w:val="0070C0"/>
        </w:rPr>
        <w:t>Le tableau (à compléter) suivant sera publié sur le site de l’ANSSI</w:t>
      </w:r>
      <w:r w:rsidRPr="00144114">
        <w:rPr>
          <w:color w:val="0070C0"/>
        </w:rPr>
        <w:t> </w:t>
      </w:r>
      <w:r>
        <w:t>:</w:t>
      </w:r>
    </w:p>
    <w:p w:rsidR="00144114" w:rsidRDefault="00144114" w:rsidP="00495B7E"/>
    <w:tbl>
      <w:tblPr>
        <w:tblStyle w:val="Grilledutableau"/>
        <w:tblW w:w="0" w:type="auto"/>
        <w:tblInd w:w="534" w:type="dxa"/>
        <w:tblLook w:val="04A0" w:firstRow="1" w:lastRow="0" w:firstColumn="1" w:lastColumn="0" w:noHBand="0" w:noVBand="1"/>
      </w:tblPr>
      <w:tblGrid>
        <w:gridCol w:w="1984"/>
        <w:gridCol w:w="6275"/>
      </w:tblGrid>
      <w:tr w:rsidR="003A2800" w:rsidTr="003A2800">
        <w:tc>
          <w:tcPr>
            <w:tcW w:w="1984" w:type="dxa"/>
            <w:shd w:val="clear" w:color="auto" w:fill="BFBFBF" w:themeFill="background1" w:themeFillShade="BF"/>
          </w:tcPr>
          <w:p w:rsidR="003A2800" w:rsidRDefault="003A2800" w:rsidP="00495B7E">
            <w:r>
              <w:t>Cursus à l’étranger </w:t>
            </w:r>
          </w:p>
        </w:tc>
        <w:tc>
          <w:tcPr>
            <w:tcW w:w="6275" w:type="dxa"/>
          </w:tcPr>
          <w:p w:rsidR="003A2800" w:rsidRDefault="003A2800" w:rsidP="003A2800">
            <w:pPr>
              <w:jc w:val="center"/>
            </w:pPr>
            <w:r>
              <w:t>possible/obligatoire/non</w:t>
            </w:r>
          </w:p>
        </w:tc>
      </w:tr>
      <w:tr w:rsidR="00144114" w:rsidTr="003A2800">
        <w:tc>
          <w:tcPr>
            <w:tcW w:w="1984" w:type="dxa"/>
            <w:shd w:val="clear" w:color="auto" w:fill="BFBFBF" w:themeFill="background1" w:themeFillShade="BF"/>
          </w:tcPr>
          <w:p w:rsidR="00144114" w:rsidRPr="00144114" w:rsidRDefault="00144114" w:rsidP="00144114">
            <w:pPr>
              <w:rPr>
                <w:b/>
              </w:rPr>
            </w:pPr>
            <w:r w:rsidRPr="00144114">
              <w:rPr>
                <w:b/>
              </w:rPr>
              <w:t xml:space="preserve">Commentaires </w:t>
            </w:r>
          </w:p>
        </w:tc>
        <w:tc>
          <w:tcPr>
            <w:tcW w:w="6275" w:type="dxa"/>
          </w:tcPr>
          <w:p w:rsidR="00144114" w:rsidRDefault="00144114" w:rsidP="00495B7E"/>
        </w:tc>
      </w:tr>
    </w:tbl>
    <w:p w:rsidR="00144114" w:rsidRDefault="00144114" w:rsidP="00495B7E"/>
    <w:p w:rsidR="00144114" w:rsidRDefault="00144114" w:rsidP="00495B7E">
      <w:r>
        <w:t>En commentaire, il est possible d’indiquer où se déroule le cursus à l’étranger (université, pays), une équivalence de diplôme éventuelle…</w:t>
      </w:r>
    </w:p>
    <w:p w:rsidR="004220E4" w:rsidRDefault="004220E4" w:rsidP="00EF34C2">
      <w:pPr>
        <w:rPr>
          <w:b/>
        </w:rPr>
      </w:pPr>
    </w:p>
    <w:p w:rsidR="00EF34C2" w:rsidRDefault="00C57D41" w:rsidP="00C57D41">
      <w:pPr>
        <w:rPr>
          <w:b/>
          <w:color w:val="FF0000"/>
        </w:rPr>
      </w:pPr>
      <w:r>
        <w:rPr>
          <w:b/>
        </w:rPr>
        <w:t xml:space="preserve">C18 - </w:t>
      </w:r>
      <w:r w:rsidR="00EF34C2" w:rsidRPr="00C57D41">
        <w:rPr>
          <w:b/>
        </w:rPr>
        <w:t xml:space="preserve">Volume de cours et TP dédiés à la sécurité </w:t>
      </w:r>
      <w:r w:rsidR="00B91BC0" w:rsidRPr="00C57D41">
        <w:rPr>
          <w:b/>
          <w:color w:val="FF0000"/>
        </w:rPr>
        <w:t>(Majeur)</w:t>
      </w:r>
    </w:p>
    <w:p w:rsidR="00F300C2" w:rsidRDefault="00F300C2" w:rsidP="00F300C2">
      <w:pPr>
        <w:keepNext/>
        <w:jc w:val="left"/>
        <w:rPr>
          <w:b/>
        </w:rPr>
      </w:pPr>
      <w:r>
        <w:rPr>
          <w:b/>
          <w:color w:val="0070C0"/>
        </w:rPr>
        <w:t>Les valeurs pertinentes ci-après seront publiées</w:t>
      </w:r>
      <w:r w:rsidRPr="004E1C96">
        <w:rPr>
          <w:b/>
          <w:color w:val="0070C0"/>
        </w:rPr>
        <w:t xml:space="preserve"> sur le site Web de</w:t>
      </w:r>
      <w:r>
        <w:rPr>
          <w:b/>
          <w:color w:val="0070C0"/>
        </w:rPr>
        <w:t xml:space="preserve"> l’ANSSI.</w:t>
      </w:r>
    </w:p>
    <w:p w:rsidR="00F300C2" w:rsidRPr="00C57D41" w:rsidRDefault="00F300C2" w:rsidP="00C57D41">
      <w:pPr>
        <w:rPr>
          <w:b/>
        </w:rPr>
      </w:pPr>
    </w:p>
    <w:p w:rsidR="00EF34C2" w:rsidRDefault="00EF34C2" w:rsidP="00EF34C2">
      <w:r>
        <w:t xml:space="preserve">En s’appuyant sur le tableau précédent (cf. </w:t>
      </w:r>
      <w:r w:rsidR="00C57D41">
        <w:t>C17a</w:t>
      </w:r>
      <w:r>
        <w:t>), indiquez en pourcentage</w:t>
      </w:r>
      <w:r w:rsidR="00EC1D20">
        <w:t xml:space="preserve"> et en heures</w:t>
      </w:r>
      <w:r>
        <w:t xml:space="preserve"> le volume de cours et </w:t>
      </w:r>
      <w:r w:rsidR="00C97763">
        <w:t>mise en pratique</w:t>
      </w:r>
      <w:r>
        <w:t xml:space="preserve"> dédiés à la sécurité </w:t>
      </w:r>
      <w:r w:rsidR="00BF2254">
        <w:t>(</w:t>
      </w:r>
      <w:r w:rsidR="002F5A76" w:rsidRPr="002F5A76">
        <w:rPr>
          <w:b/>
        </w:rPr>
        <w:t>hors stage</w:t>
      </w:r>
      <w:r w:rsidR="002F5A76" w:rsidRPr="002F5A76">
        <w:t>)</w:t>
      </w:r>
      <w:r w:rsidR="00AF014F">
        <w:t xml:space="preserve"> </w:t>
      </w:r>
      <w:r>
        <w:t>par rapport aux autres cours et TP (mise à niveau, matières générales…).</w:t>
      </w:r>
    </w:p>
    <w:p w:rsidR="00EF34C2" w:rsidRDefault="00EF34C2" w:rsidP="00EF34C2"/>
    <w:p w:rsidR="00C97763" w:rsidRDefault="00EF34C2" w:rsidP="00EF34C2">
      <w:r>
        <w:t xml:space="preserve">Pour être éligibles à la labellisation, le volume de cours et </w:t>
      </w:r>
      <w:r w:rsidR="00C97763">
        <w:t>mise en pratique</w:t>
      </w:r>
      <w:r>
        <w:t xml:space="preserve"> dédiés à la sécurité doit</w:t>
      </w:r>
      <w:r w:rsidR="00C97763">
        <w:t> :</w:t>
      </w:r>
    </w:p>
    <w:p w:rsidR="00C97763" w:rsidRDefault="00C97763" w:rsidP="00EF34C2"/>
    <w:p w:rsidR="00C97763" w:rsidRDefault="00C97763" w:rsidP="00C97763">
      <w:pPr>
        <w:pStyle w:val="Paragraphedeliste"/>
        <w:numPr>
          <w:ilvl w:val="0"/>
          <w:numId w:val="10"/>
        </w:numPr>
      </w:pPr>
      <w:r>
        <w:t xml:space="preserve">être </w:t>
      </w:r>
      <w:r w:rsidR="00EF34C2">
        <w:t xml:space="preserve">supérieur ou égal à </w:t>
      </w:r>
      <w:r w:rsidR="005D3426" w:rsidRPr="00C57D41">
        <w:rPr>
          <w:b/>
        </w:rPr>
        <w:t>7</w:t>
      </w:r>
      <w:r w:rsidR="00EF34C2" w:rsidRPr="00C57D41">
        <w:rPr>
          <w:b/>
        </w:rPr>
        <w:t>0%</w:t>
      </w:r>
      <w:r w:rsidR="00EF34C2">
        <w:t xml:space="preserve"> du volume de cours et </w:t>
      </w:r>
      <w:r>
        <w:t>mise en pratique</w:t>
      </w:r>
      <w:r w:rsidR="00EF34C2">
        <w:t xml:space="preserve"> de la formation</w:t>
      </w:r>
      <w:r w:rsidR="00377074">
        <w:t>)</w:t>
      </w:r>
      <w:r w:rsidR="005F5110">
        <w:t xml:space="preserve">. Cette valeur est calculée en prenant le total des heures de cours et pratiques du tableau C15 et le total des heures </w:t>
      </w:r>
      <w:r w:rsidR="00CB5D05">
        <w:t>renseignées dans le</w:t>
      </w:r>
      <w:r w:rsidR="005F5110">
        <w:t xml:space="preserve"> tableau C17a</w:t>
      </w:r>
      <w:r w:rsidR="00CB5D05">
        <w:t>,</w:t>
      </w:r>
      <w:r w:rsidR="005F5110">
        <w:t xml:space="preserve"> hors heures de stage/alternances</w:t>
      </w:r>
      <w:r w:rsidR="00377074">
        <w:t xml:space="preserve"> ;</w:t>
      </w:r>
    </w:p>
    <w:p w:rsidR="00012C7F" w:rsidRDefault="00012C7F" w:rsidP="00012C7F">
      <w:pPr>
        <w:pStyle w:val="Paragraphedeliste"/>
      </w:pPr>
      <w:proofErr w:type="gramStart"/>
      <w:r>
        <w:t>ou</w:t>
      </w:r>
      <w:proofErr w:type="gramEnd"/>
    </w:p>
    <w:p w:rsidR="00EF34C2" w:rsidRDefault="00EC1D20" w:rsidP="00C97763">
      <w:pPr>
        <w:pStyle w:val="Paragraphedeliste"/>
        <w:numPr>
          <w:ilvl w:val="0"/>
          <w:numId w:val="10"/>
        </w:numPr>
      </w:pPr>
      <w:r>
        <w:t xml:space="preserve">être supérieur à </w:t>
      </w:r>
      <w:r w:rsidRPr="00C97763">
        <w:rPr>
          <w:b/>
        </w:rPr>
        <w:t>400h</w:t>
      </w:r>
      <w:r w:rsidR="00C97763">
        <w:rPr>
          <w:rStyle w:val="Appelnotedebasdep"/>
          <w:b/>
        </w:rPr>
        <w:footnoteReference w:id="12"/>
      </w:r>
      <w:r w:rsidR="00EF34C2">
        <w:t>.</w:t>
      </w:r>
      <w:r w:rsidR="00CB5D05">
        <w:t xml:space="preserve"> Cette valeur est calculée en prenant le total des heures de cours et pratiques du tableau C15.</w:t>
      </w:r>
    </w:p>
    <w:p w:rsidR="00E42F52" w:rsidRDefault="00E42F52" w:rsidP="00EF34C2"/>
    <w:p w:rsidR="005F5110" w:rsidRDefault="005F5110" w:rsidP="00EF34C2"/>
    <w:tbl>
      <w:tblPr>
        <w:tblStyle w:val="Grilledutableau"/>
        <w:tblW w:w="0" w:type="auto"/>
        <w:tblLook w:val="04A0" w:firstRow="1" w:lastRow="0" w:firstColumn="1" w:lastColumn="0" w:noHBand="0" w:noVBand="1"/>
      </w:tblPr>
      <w:tblGrid>
        <w:gridCol w:w="7054"/>
        <w:gridCol w:w="2156"/>
      </w:tblGrid>
      <w:tr w:rsidR="00116517" w:rsidTr="00B732DD">
        <w:tc>
          <w:tcPr>
            <w:tcW w:w="7054" w:type="dxa"/>
            <w:shd w:val="clear" w:color="auto" w:fill="BFBFBF" w:themeFill="background1" w:themeFillShade="BF"/>
          </w:tcPr>
          <w:p w:rsidR="00116517" w:rsidRPr="00E42F52" w:rsidRDefault="00116517" w:rsidP="00012C7F">
            <w:pPr>
              <w:keepNext/>
              <w:keepLines/>
              <w:jc w:val="left"/>
              <w:rPr>
                <w:b/>
              </w:rPr>
            </w:pPr>
            <w:r w:rsidRPr="00E42F52">
              <w:rPr>
                <w:b/>
              </w:rPr>
              <w:lastRenderedPageBreak/>
              <w:t xml:space="preserve">Volume de cours et </w:t>
            </w:r>
            <w:r w:rsidR="00CB7D16">
              <w:rPr>
                <w:b/>
              </w:rPr>
              <w:t>mise en pratique dédiés</w:t>
            </w:r>
            <w:r w:rsidRPr="00E42F52">
              <w:rPr>
                <w:b/>
              </w:rPr>
              <w:t xml:space="preserve"> à la sécurité (en pourcentage)</w:t>
            </w:r>
            <w:r w:rsidR="00377074">
              <w:rPr>
                <w:rStyle w:val="Appelnotedebasdep"/>
              </w:rPr>
              <w:footnoteReference w:id="13"/>
            </w:r>
          </w:p>
        </w:tc>
        <w:tc>
          <w:tcPr>
            <w:tcW w:w="2156" w:type="dxa"/>
            <w:shd w:val="clear" w:color="auto" w:fill="BFBFBF" w:themeFill="background1" w:themeFillShade="BF"/>
          </w:tcPr>
          <w:p w:rsidR="00116517" w:rsidRPr="00B732DD" w:rsidRDefault="005F5110" w:rsidP="005F5110">
            <w:pPr>
              <w:keepNext/>
              <w:keepLines/>
              <w:jc w:val="center"/>
            </w:pPr>
            <w:r w:rsidRPr="00B732DD">
              <w:t>Calculé automatiquement sur la base d</w:t>
            </w:r>
            <w:r>
              <w:t>es</w:t>
            </w:r>
            <w:r w:rsidRPr="00B732DD">
              <w:t xml:space="preserve"> tableau</w:t>
            </w:r>
            <w:r>
              <w:t>x</w:t>
            </w:r>
            <w:r w:rsidRPr="00B732DD">
              <w:t xml:space="preserve"> C15</w:t>
            </w:r>
            <w:r>
              <w:t xml:space="preserve"> et C17a</w:t>
            </w:r>
          </w:p>
        </w:tc>
      </w:tr>
      <w:tr w:rsidR="00EC1D20" w:rsidTr="00012C7F">
        <w:tc>
          <w:tcPr>
            <w:tcW w:w="7054" w:type="dxa"/>
            <w:shd w:val="clear" w:color="auto" w:fill="BFBFBF" w:themeFill="background1" w:themeFillShade="BF"/>
          </w:tcPr>
          <w:p w:rsidR="00EC1D20" w:rsidRDefault="00EC1D20" w:rsidP="00CB7D16">
            <w:pPr>
              <w:keepNext/>
              <w:keepLines/>
              <w:jc w:val="left"/>
              <w:rPr>
                <w:b/>
              </w:rPr>
            </w:pPr>
            <w:r w:rsidRPr="00E42F52">
              <w:rPr>
                <w:b/>
              </w:rPr>
              <w:t xml:space="preserve">Volume de cours et </w:t>
            </w:r>
            <w:r w:rsidR="00CB7D16">
              <w:rPr>
                <w:b/>
              </w:rPr>
              <w:t>mise en pratique</w:t>
            </w:r>
            <w:r w:rsidRPr="00E42F52">
              <w:rPr>
                <w:b/>
              </w:rPr>
              <w:t xml:space="preserve"> dédiés à la sécurité (en heures)</w:t>
            </w:r>
          </w:p>
          <w:p w:rsidR="00CB7D16" w:rsidRPr="00E42F52" w:rsidRDefault="00CB7D16" w:rsidP="00CB7D16">
            <w:pPr>
              <w:keepNext/>
              <w:keepLines/>
              <w:jc w:val="left"/>
              <w:rPr>
                <w:b/>
              </w:rPr>
            </w:pPr>
          </w:p>
        </w:tc>
        <w:tc>
          <w:tcPr>
            <w:tcW w:w="2156" w:type="dxa"/>
            <w:shd w:val="clear" w:color="auto" w:fill="BFBFBF" w:themeFill="background1" w:themeFillShade="BF"/>
          </w:tcPr>
          <w:p w:rsidR="00EC1D20" w:rsidRDefault="00012C7F" w:rsidP="00EC1D20">
            <w:pPr>
              <w:keepNext/>
              <w:keepLines/>
              <w:jc w:val="center"/>
            </w:pPr>
            <w:r>
              <w:t>Calculé automatiquement sur la base du tableau C15</w:t>
            </w:r>
          </w:p>
        </w:tc>
      </w:tr>
    </w:tbl>
    <w:p w:rsidR="00116517" w:rsidRDefault="00116517" w:rsidP="00853242">
      <w:pPr>
        <w:keepNext/>
        <w:keepLines/>
      </w:pPr>
    </w:p>
    <w:p w:rsidR="00A617D5" w:rsidRPr="00C57D41" w:rsidRDefault="00C57D41" w:rsidP="00C57D41">
      <w:pPr>
        <w:rPr>
          <w:b/>
          <w:color w:val="FF0000"/>
        </w:rPr>
      </w:pPr>
      <w:r>
        <w:rPr>
          <w:b/>
        </w:rPr>
        <w:t xml:space="preserve">C19 - </w:t>
      </w:r>
      <w:r w:rsidR="004A3A7F" w:rsidRPr="00C57D41">
        <w:rPr>
          <w:b/>
        </w:rPr>
        <w:t>Aspects juridiques dans la formation</w:t>
      </w:r>
      <w:r w:rsidR="00B91BC0" w:rsidRPr="00C57D41">
        <w:rPr>
          <w:b/>
        </w:rPr>
        <w:t xml:space="preserve"> </w:t>
      </w:r>
      <w:r w:rsidR="00B91BC0" w:rsidRPr="00C57D41">
        <w:rPr>
          <w:b/>
          <w:color w:val="FF0000"/>
        </w:rPr>
        <w:t>(M</w:t>
      </w:r>
      <w:r w:rsidR="00A617D5" w:rsidRPr="00C57D41">
        <w:rPr>
          <w:b/>
          <w:color w:val="FF0000"/>
        </w:rPr>
        <w:t>ajeur</w:t>
      </w:r>
      <w:r w:rsidR="00B91BC0" w:rsidRPr="00C57D41">
        <w:rPr>
          <w:b/>
          <w:color w:val="FF0000"/>
        </w:rPr>
        <w:t>)</w:t>
      </w:r>
    </w:p>
    <w:p w:rsidR="004A3A7F" w:rsidRDefault="004A3A7F" w:rsidP="00EF34C2">
      <w:r>
        <w:t xml:space="preserve">Les aspects juridiques et légaux </w:t>
      </w:r>
      <w:r w:rsidR="00E8679F">
        <w:t xml:space="preserve">de la sécurité et de la protection des données personnelles </w:t>
      </w:r>
      <w:r>
        <w:t>doivent être abordés au niveau général et doivent être instanciés au niveau de chaque thème de la formation qui le justifie.</w:t>
      </w:r>
    </w:p>
    <w:p w:rsidR="004A3A7F" w:rsidRDefault="004A3A7F" w:rsidP="00EF34C2"/>
    <w:p w:rsidR="004A3A7F" w:rsidRDefault="004A3A7F" w:rsidP="00EF34C2">
      <w:r>
        <w:t xml:space="preserve">L’établissement s’engage à ce que ce thème soit abordé dans sa formation ou fasse partie des </w:t>
      </w:r>
      <w:r w:rsidR="00411DCE">
        <w:t>pré requis</w:t>
      </w:r>
      <w:r>
        <w:t xml:space="preserve"> à l’entrée de la formation.</w:t>
      </w:r>
    </w:p>
    <w:p w:rsidR="004A3A7F" w:rsidRDefault="004A3A7F" w:rsidP="00EF34C2"/>
    <w:tbl>
      <w:tblPr>
        <w:tblStyle w:val="Grilledutableau"/>
        <w:tblW w:w="0" w:type="auto"/>
        <w:tblLook w:val="04A0" w:firstRow="1" w:lastRow="0" w:firstColumn="1" w:lastColumn="0" w:noHBand="0" w:noVBand="1"/>
      </w:tblPr>
      <w:tblGrid>
        <w:gridCol w:w="2943"/>
        <w:gridCol w:w="6267"/>
      </w:tblGrid>
      <w:tr w:rsidR="004A3A7F" w:rsidTr="00C4555C">
        <w:tc>
          <w:tcPr>
            <w:tcW w:w="2943" w:type="dxa"/>
            <w:shd w:val="clear" w:color="auto" w:fill="BFBFBF" w:themeFill="background1" w:themeFillShade="BF"/>
          </w:tcPr>
          <w:p w:rsidR="004A3A7F" w:rsidRPr="00E42F52" w:rsidRDefault="004A3A7F" w:rsidP="00B758AA">
            <w:pPr>
              <w:jc w:val="left"/>
              <w:rPr>
                <w:b/>
              </w:rPr>
            </w:pPr>
            <w:r w:rsidRPr="00E42F52">
              <w:rPr>
                <w:b/>
              </w:rPr>
              <w:t xml:space="preserve">Explication en texte libre </w:t>
            </w:r>
            <w:r w:rsidR="00B758AA">
              <w:rPr>
                <w:b/>
              </w:rPr>
              <w:t xml:space="preserve">sur </w:t>
            </w:r>
            <w:r w:rsidRPr="00E42F52">
              <w:rPr>
                <w:b/>
              </w:rPr>
              <w:t xml:space="preserve">la façon dont ce thème est </w:t>
            </w:r>
            <w:r w:rsidR="00B758AA" w:rsidRPr="00E42F52">
              <w:rPr>
                <w:b/>
              </w:rPr>
              <w:t>traité</w:t>
            </w:r>
            <w:r w:rsidRPr="00E42F52">
              <w:rPr>
                <w:b/>
              </w:rPr>
              <w:t xml:space="preserve"> dans la formation</w:t>
            </w:r>
            <w:r w:rsidR="00C437F1" w:rsidRPr="00E42F52">
              <w:rPr>
                <w:b/>
              </w:rPr>
              <w:t xml:space="preserve"> </w:t>
            </w:r>
          </w:p>
        </w:tc>
        <w:tc>
          <w:tcPr>
            <w:tcW w:w="6267" w:type="dxa"/>
          </w:tcPr>
          <w:p w:rsidR="004A3A7F" w:rsidRDefault="004A3A7F" w:rsidP="00E57D32">
            <w:pPr>
              <w:jc w:val="left"/>
            </w:pPr>
          </w:p>
        </w:tc>
      </w:tr>
      <w:tr w:rsidR="00C437F1" w:rsidTr="00C4555C">
        <w:tc>
          <w:tcPr>
            <w:tcW w:w="2943" w:type="dxa"/>
            <w:shd w:val="clear" w:color="auto" w:fill="BFBFBF" w:themeFill="background1" w:themeFillShade="BF"/>
          </w:tcPr>
          <w:p w:rsidR="00C437F1" w:rsidRPr="00E42F52" w:rsidRDefault="00C437F1" w:rsidP="00C437F1">
            <w:pPr>
              <w:jc w:val="left"/>
              <w:rPr>
                <w:b/>
              </w:rPr>
            </w:pPr>
            <w:r w:rsidRPr="00E42F52">
              <w:rPr>
                <w:b/>
              </w:rPr>
              <w:t>Nombre d’heures</w:t>
            </w:r>
          </w:p>
        </w:tc>
        <w:tc>
          <w:tcPr>
            <w:tcW w:w="6267" w:type="dxa"/>
          </w:tcPr>
          <w:p w:rsidR="00C437F1" w:rsidRDefault="00C437F1" w:rsidP="00E57D32">
            <w:pPr>
              <w:jc w:val="left"/>
            </w:pPr>
          </w:p>
        </w:tc>
      </w:tr>
    </w:tbl>
    <w:p w:rsidR="004A3A7F" w:rsidRDefault="004A3A7F" w:rsidP="00EF34C2"/>
    <w:p w:rsidR="00C34B49" w:rsidRDefault="00C34B49" w:rsidP="00EF34C2"/>
    <w:p w:rsidR="007149B1" w:rsidRPr="00C57D41" w:rsidRDefault="00C57D41" w:rsidP="00C57D41">
      <w:pPr>
        <w:rPr>
          <w:b/>
        </w:rPr>
      </w:pPr>
      <w:bookmarkStart w:id="3" w:name="_Ref445210785"/>
      <w:r>
        <w:rPr>
          <w:b/>
        </w:rPr>
        <w:t xml:space="preserve">C20 </w:t>
      </w:r>
      <w:r w:rsidR="00CE1181">
        <w:rPr>
          <w:b/>
        </w:rPr>
        <w:t>–</w:t>
      </w:r>
      <w:r>
        <w:rPr>
          <w:b/>
        </w:rPr>
        <w:t xml:space="preserve"> </w:t>
      </w:r>
      <w:r w:rsidR="00CE1181">
        <w:rPr>
          <w:b/>
        </w:rPr>
        <w:t xml:space="preserve">Après la formation </w:t>
      </w:r>
      <w:r w:rsidR="00B72AC3" w:rsidRPr="00C57D41">
        <w:rPr>
          <w:b/>
          <w:color w:val="FF0000"/>
        </w:rPr>
        <w:t>(Mineur, à actualiser annuellement)</w:t>
      </w:r>
      <w:bookmarkEnd w:id="3"/>
    </w:p>
    <w:p w:rsidR="00062F62" w:rsidRDefault="00062F62" w:rsidP="007149B1"/>
    <w:p w:rsidR="00CE1181" w:rsidRPr="00CE1181" w:rsidRDefault="00CE1181" w:rsidP="00CE1181">
      <w:pPr>
        <w:ind w:left="708"/>
        <w:rPr>
          <w:b/>
        </w:rPr>
      </w:pPr>
      <w:r w:rsidRPr="00CE1181">
        <w:rPr>
          <w:b/>
        </w:rPr>
        <w:t xml:space="preserve">C20a – </w:t>
      </w:r>
      <w:r>
        <w:rPr>
          <w:b/>
        </w:rPr>
        <w:t>Activité la première année après le diplôme</w:t>
      </w:r>
    </w:p>
    <w:p w:rsidR="00CE1181" w:rsidRDefault="00CE1181" w:rsidP="00F50896">
      <w:pPr>
        <w:ind w:left="708"/>
      </w:pPr>
      <w:r>
        <w:rPr>
          <w:b/>
          <w:color w:val="0070C0"/>
        </w:rPr>
        <w:t>C</w:t>
      </w:r>
      <w:r w:rsidRPr="00837393">
        <w:rPr>
          <w:b/>
          <w:color w:val="0070C0"/>
        </w:rPr>
        <w:t xml:space="preserve">e tableau </w:t>
      </w:r>
      <w:r>
        <w:rPr>
          <w:b/>
          <w:color w:val="0070C0"/>
        </w:rPr>
        <w:t>sera publié</w:t>
      </w:r>
      <w:r w:rsidRPr="00837393">
        <w:rPr>
          <w:b/>
          <w:color w:val="0070C0"/>
        </w:rPr>
        <w:t xml:space="preserve"> sur le site de l’ANSSI.</w:t>
      </w:r>
    </w:p>
    <w:p w:rsidR="00CE1181" w:rsidRDefault="00CE1181" w:rsidP="00CE1181">
      <w:pPr>
        <w:ind w:left="708"/>
      </w:pPr>
    </w:p>
    <w:tbl>
      <w:tblPr>
        <w:tblStyle w:val="Grilledutableau"/>
        <w:tblW w:w="0" w:type="auto"/>
        <w:tblLook w:val="04A0" w:firstRow="1" w:lastRow="0" w:firstColumn="1" w:lastColumn="0" w:noHBand="0" w:noVBand="1"/>
      </w:tblPr>
      <w:tblGrid>
        <w:gridCol w:w="6062"/>
        <w:gridCol w:w="3148"/>
      </w:tblGrid>
      <w:tr w:rsidR="00CE1181" w:rsidTr="00CE1181">
        <w:tc>
          <w:tcPr>
            <w:tcW w:w="6062" w:type="dxa"/>
            <w:shd w:val="clear" w:color="auto" w:fill="BFBFBF" w:themeFill="background1" w:themeFillShade="BF"/>
          </w:tcPr>
          <w:p w:rsidR="00CE1181" w:rsidRPr="00CE1181" w:rsidRDefault="00CE1181" w:rsidP="00CE1181">
            <w:pPr>
              <w:jc w:val="center"/>
              <w:rPr>
                <w:b/>
              </w:rPr>
            </w:pPr>
            <w:r>
              <w:rPr>
                <w:b/>
              </w:rPr>
              <w:t>Activité la première année après le diplôme</w:t>
            </w:r>
          </w:p>
        </w:tc>
        <w:tc>
          <w:tcPr>
            <w:tcW w:w="3148" w:type="dxa"/>
            <w:shd w:val="clear" w:color="auto" w:fill="BFBFBF" w:themeFill="background1" w:themeFillShade="BF"/>
          </w:tcPr>
          <w:p w:rsidR="00CE1181" w:rsidRPr="00CE1181" w:rsidRDefault="00CE1181" w:rsidP="00CE1181">
            <w:pPr>
              <w:jc w:val="center"/>
              <w:rPr>
                <w:b/>
              </w:rPr>
            </w:pPr>
            <w:r w:rsidRPr="00CE1181">
              <w:rPr>
                <w:b/>
              </w:rPr>
              <w:t>Pourcentage de la promotion</w:t>
            </w:r>
          </w:p>
        </w:tc>
      </w:tr>
      <w:tr w:rsidR="00CE1181" w:rsidTr="00CE1181">
        <w:tc>
          <w:tcPr>
            <w:tcW w:w="6062" w:type="dxa"/>
            <w:shd w:val="clear" w:color="auto" w:fill="BFBFBF" w:themeFill="background1" w:themeFillShade="BF"/>
          </w:tcPr>
          <w:p w:rsidR="00CE1181" w:rsidRPr="00CE1181" w:rsidRDefault="00CE1181" w:rsidP="00CE1181">
            <w:pPr>
              <w:rPr>
                <w:b/>
              </w:rPr>
            </w:pPr>
            <w:r w:rsidRPr="00CE1181">
              <w:rPr>
                <w:b/>
              </w:rPr>
              <w:t>Diplômé en activité professionnelle</w:t>
            </w:r>
          </w:p>
        </w:tc>
        <w:tc>
          <w:tcPr>
            <w:tcW w:w="3148" w:type="dxa"/>
          </w:tcPr>
          <w:p w:rsidR="00CE1181" w:rsidRDefault="00CE1181" w:rsidP="00CE1181"/>
        </w:tc>
      </w:tr>
      <w:tr w:rsidR="00CE1181" w:rsidTr="00CE1181">
        <w:tc>
          <w:tcPr>
            <w:tcW w:w="6062" w:type="dxa"/>
            <w:shd w:val="clear" w:color="auto" w:fill="BFBFBF" w:themeFill="background1" w:themeFillShade="BF"/>
          </w:tcPr>
          <w:p w:rsidR="00CE1181" w:rsidRPr="00CE1181" w:rsidRDefault="00CE1181" w:rsidP="00CE1181">
            <w:pPr>
              <w:rPr>
                <w:b/>
              </w:rPr>
            </w:pPr>
            <w:r w:rsidRPr="00CE1181">
              <w:rPr>
                <w:b/>
              </w:rPr>
              <w:t>Diplômé en recherche d’emploi</w:t>
            </w:r>
          </w:p>
        </w:tc>
        <w:tc>
          <w:tcPr>
            <w:tcW w:w="3148" w:type="dxa"/>
          </w:tcPr>
          <w:p w:rsidR="00CE1181" w:rsidRDefault="00CE1181" w:rsidP="00CE1181"/>
        </w:tc>
      </w:tr>
      <w:tr w:rsidR="00CE1181" w:rsidTr="00CE1181">
        <w:tc>
          <w:tcPr>
            <w:tcW w:w="6062" w:type="dxa"/>
            <w:shd w:val="clear" w:color="auto" w:fill="BFBFBF" w:themeFill="background1" w:themeFillShade="BF"/>
          </w:tcPr>
          <w:p w:rsidR="00CE1181" w:rsidRPr="00CE1181" w:rsidRDefault="00CE1181" w:rsidP="00CE1181">
            <w:pPr>
              <w:rPr>
                <w:b/>
              </w:rPr>
            </w:pPr>
            <w:r w:rsidRPr="00CE1181">
              <w:rPr>
                <w:b/>
              </w:rPr>
              <w:t>Poursuite d’étude</w:t>
            </w:r>
          </w:p>
        </w:tc>
        <w:tc>
          <w:tcPr>
            <w:tcW w:w="3148" w:type="dxa"/>
          </w:tcPr>
          <w:p w:rsidR="00CE1181" w:rsidRDefault="00CE1181" w:rsidP="00CE1181"/>
        </w:tc>
      </w:tr>
      <w:tr w:rsidR="00CE1181" w:rsidTr="00CE1181">
        <w:tc>
          <w:tcPr>
            <w:tcW w:w="6062" w:type="dxa"/>
            <w:shd w:val="clear" w:color="auto" w:fill="BFBFBF" w:themeFill="background1" w:themeFillShade="BF"/>
          </w:tcPr>
          <w:p w:rsidR="00CE1181" w:rsidRPr="00CE1181" w:rsidRDefault="00CE1181" w:rsidP="00CE1181">
            <w:pPr>
              <w:rPr>
                <w:b/>
              </w:rPr>
            </w:pPr>
            <w:r w:rsidRPr="00CE1181">
              <w:rPr>
                <w:b/>
              </w:rPr>
              <w:t>Autres cas</w:t>
            </w:r>
            <w:r>
              <w:rPr>
                <w:b/>
              </w:rPr>
              <w:t xml:space="preserve"> (pas d’information, année </w:t>
            </w:r>
            <w:proofErr w:type="spellStart"/>
            <w:r>
              <w:rPr>
                <w:b/>
              </w:rPr>
              <w:t>sabatique</w:t>
            </w:r>
            <w:proofErr w:type="spellEnd"/>
            <w:r>
              <w:rPr>
                <w:b/>
              </w:rPr>
              <w:t>…)</w:t>
            </w:r>
          </w:p>
        </w:tc>
        <w:tc>
          <w:tcPr>
            <w:tcW w:w="3148" w:type="dxa"/>
          </w:tcPr>
          <w:p w:rsidR="00CE1181" w:rsidRDefault="00CE1181" w:rsidP="00CE1181"/>
        </w:tc>
      </w:tr>
    </w:tbl>
    <w:p w:rsidR="00CE1181" w:rsidRDefault="00CE1181" w:rsidP="007149B1"/>
    <w:p w:rsidR="00837393" w:rsidRDefault="00CE1181" w:rsidP="00837393">
      <w:pPr>
        <w:ind w:left="708"/>
        <w:rPr>
          <w:b/>
        </w:rPr>
      </w:pPr>
      <w:r>
        <w:rPr>
          <w:b/>
        </w:rPr>
        <w:t>C20b</w:t>
      </w:r>
      <w:r w:rsidR="00837393" w:rsidRPr="00837393">
        <w:rPr>
          <w:b/>
        </w:rPr>
        <w:t xml:space="preserve"> – </w:t>
      </w:r>
      <w:r>
        <w:rPr>
          <w:b/>
        </w:rPr>
        <w:t>M</w:t>
      </w:r>
      <w:r w:rsidR="00837393" w:rsidRPr="00837393">
        <w:rPr>
          <w:b/>
        </w:rPr>
        <w:t>étiers visés en sortie et pratiquées, en sortie et 5 ans après la sortie</w:t>
      </w:r>
    </w:p>
    <w:p w:rsidR="00F50896" w:rsidRDefault="00F50896" w:rsidP="00F50896">
      <w:pPr>
        <w:ind w:left="708"/>
      </w:pPr>
      <w:r>
        <w:rPr>
          <w:b/>
          <w:color w:val="0070C0"/>
        </w:rPr>
        <w:t>C</w:t>
      </w:r>
      <w:r w:rsidRPr="00837393">
        <w:rPr>
          <w:b/>
          <w:color w:val="0070C0"/>
        </w:rPr>
        <w:t xml:space="preserve">e tableau </w:t>
      </w:r>
      <w:r>
        <w:rPr>
          <w:b/>
          <w:color w:val="0070C0"/>
        </w:rPr>
        <w:t>sera publié</w:t>
      </w:r>
      <w:r w:rsidRPr="00837393">
        <w:rPr>
          <w:b/>
          <w:color w:val="0070C0"/>
        </w:rPr>
        <w:t xml:space="preserve"> sur le site de l’ANSSI.</w:t>
      </w:r>
    </w:p>
    <w:p w:rsidR="00837393" w:rsidRDefault="00837393" w:rsidP="007149B1"/>
    <w:p w:rsidR="00F0121F" w:rsidRDefault="00F0121F" w:rsidP="007149B1">
      <w:r>
        <w:t xml:space="preserve">Légende du tableau ci-après : </w:t>
      </w:r>
    </w:p>
    <w:p w:rsidR="00C7739A" w:rsidRDefault="00C7739A" w:rsidP="007149B1"/>
    <w:p w:rsidR="00F0121F" w:rsidRDefault="00F0121F" w:rsidP="00F0121F">
      <w:pPr>
        <w:pStyle w:val="Paragraphedeliste"/>
        <w:numPr>
          <w:ilvl w:val="0"/>
          <w:numId w:val="10"/>
        </w:numPr>
      </w:pPr>
      <w:r w:rsidRPr="0057325C">
        <w:rPr>
          <w:b/>
        </w:rPr>
        <w:t>Cat</w:t>
      </w:r>
      <w:r>
        <w:t xml:space="preserve"> : catégorie de métiers décrite en annexe et rappelée ici pour mémoire : </w:t>
      </w:r>
    </w:p>
    <w:p w:rsidR="00F0121F" w:rsidRDefault="00F0121F" w:rsidP="00F0121F">
      <w:pPr>
        <w:pStyle w:val="Paragraphedeliste"/>
        <w:numPr>
          <w:ilvl w:val="1"/>
          <w:numId w:val="10"/>
        </w:numPr>
      </w:pPr>
      <w:r>
        <w:t xml:space="preserve">CAE : </w:t>
      </w:r>
      <w:r w:rsidR="0057325C">
        <w:t>c</w:t>
      </w:r>
      <w:r>
        <w:t>onseil, audit, expertise</w:t>
      </w:r>
    </w:p>
    <w:p w:rsidR="00F0121F" w:rsidRDefault="00F0121F" w:rsidP="00F0121F">
      <w:pPr>
        <w:pStyle w:val="Paragraphedeliste"/>
        <w:numPr>
          <w:ilvl w:val="1"/>
          <w:numId w:val="10"/>
        </w:numPr>
      </w:pPr>
      <w:r>
        <w:t xml:space="preserve">MPC : </w:t>
      </w:r>
      <w:r w:rsidR="0057325C">
        <w:t>m</w:t>
      </w:r>
      <w:r>
        <w:t>anagement de projets et cycle de vie</w:t>
      </w:r>
    </w:p>
    <w:p w:rsidR="00F0121F" w:rsidRDefault="00F0121F" w:rsidP="00F0121F">
      <w:pPr>
        <w:pStyle w:val="Paragraphedeliste"/>
        <w:numPr>
          <w:ilvl w:val="1"/>
          <w:numId w:val="10"/>
        </w:numPr>
      </w:pPr>
      <w:r>
        <w:t xml:space="preserve">OMCO : </w:t>
      </w:r>
      <w:r w:rsidR="0057325C">
        <w:t>o</w:t>
      </w:r>
      <w:r>
        <w:t>pér</w:t>
      </w:r>
      <w:r w:rsidR="00557030">
        <w:t>ation et maintien</w:t>
      </w:r>
      <w:r>
        <w:t xml:space="preserve"> en condition opérationnelle</w:t>
      </w:r>
    </w:p>
    <w:p w:rsidR="00F0121F" w:rsidRDefault="00F0121F" w:rsidP="00F0121F">
      <w:pPr>
        <w:pStyle w:val="Paragraphedeliste"/>
        <w:numPr>
          <w:ilvl w:val="1"/>
          <w:numId w:val="10"/>
        </w:numPr>
      </w:pPr>
      <w:r>
        <w:t xml:space="preserve">POG : </w:t>
      </w:r>
      <w:r w:rsidR="0057325C">
        <w:t>p</w:t>
      </w:r>
      <w:r>
        <w:t>ilotage, organisation et gestion des risques</w:t>
      </w:r>
    </w:p>
    <w:p w:rsidR="00F0121F" w:rsidRDefault="00F0121F" w:rsidP="00F0121F">
      <w:pPr>
        <w:pStyle w:val="Paragraphedeliste"/>
        <w:numPr>
          <w:ilvl w:val="1"/>
          <w:numId w:val="10"/>
        </w:numPr>
      </w:pPr>
      <w:r>
        <w:t>SGI : support et gestion des incidents</w:t>
      </w:r>
    </w:p>
    <w:p w:rsidR="00F0121F" w:rsidRDefault="00F0121F" w:rsidP="00F0121F"/>
    <w:p w:rsidR="00F0121F" w:rsidRDefault="00F0121F" w:rsidP="00F0121F">
      <w:pPr>
        <w:pStyle w:val="Paragraphedeliste"/>
        <w:numPr>
          <w:ilvl w:val="0"/>
          <w:numId w:val="10"/>
        </w:numPr>
      </w:pPr>
      <w:r w:rsidRPr="0057325C">
        <w:rPr>
          <w:b/>
        </w:rPr>
        <w:t>Métiers</w:t>
      </w:r>
      <w:r>
        <w:t> : nom possible du métier. Pour une liste plus importante, voir en annexe</w:t>
      </w:r>
      <w:r w:rsidR="00C4555C">
        <w:t xml:space="preserve"> 2</w:t>
      </w:r>
      <w:r>
        <w:t>.</w:t>
      </w:r>
    </w:p>
    <w:p w:rsidR="00C7739A" w:rsidRPr="00C7739A" w:rsidRDefault="00466363" w:rsidP="00C7739A">
      <w:pPr>
        <w:pStyle w:val="Paragraphedeliste"/>
      </w:pPr>
      <w:r w:rsidRPr="00466363">
        <w:t xml:space="preserve">Une </w:t>
      </w:r>
      <w:r w:rsidR="00C4555C" w:rsidRPr="00466363">
        <w:t xml:space="preserve">rubrique </w:t>
      </w:r>
      <w:r w:rsidR="00C7739A" w:rsidRPr="00466363">
        <w:t>« </w:t>
      </w:r>
      <w:r w:rsidR="00C7739A" w:rsidRPr="00466363">
        <w:rPr>
          <w:b/>
        </w:rPr>
        <w:t>Autre</w:t>
      </w:r>
      <w:r w:rsidR="00C4555C" w:rsidRPr="00466363">
        <w:rPr>
          <w:b/>
        </w:rPr>
        <w:t xml:space="preserve"> métier </w:t>
      </w:r>
      <w:r w:rsidR="002A6986" w:rsidRPr="00466363">
        <w:rPr>
          <w:b/>
        </w:rPr>
        <w:t>sécurité</w:t>
      </w:r>
      <w:r w:rsidR="00C7739A" w:rsidRPr="00466363">
        <w:rPr>
          <w:b/>
        </w:rPr>
        <w:t> »</w:t>
      </w:r>
      <w:r w:rsidRPr="00466363">
        <w:rPr>
          <w:b/>
        </w:rPr>
        <w:t xml:space="preserve"> est</w:t>
      </w:r>
      <w:r w:rsidR="00C4555C" w:rsidRPr="00466363">
        <w:rPr>
          <w:b/>
        </w:rPr>
        <w:t xml:space="preserve"> </w:t>
      </w:r>
      <w:r w:rsidR="00C4555C" w:rsidRPr="00466363">
        <w:t>disponible pour chaque catégorie</w:t>
      </w:r>
      <w:r w:rsidRPr="00466363">
        <w:t xml:space="preserve"> et permet de prendre en compte des métiers qui ne sont pas dans la liste. </w:t>
      </w:r>
      <w:r w:rsidR="00C7739A">
        <w:t xml:space="preserve"> Il n’est pas prévu </w:t>
      </w:r>
      <w:r w:rsidR="006F795D">
        <w:t xml:space="preserve">la possibilité </w:t>
      </w:r>
      <w:r w:rsidR="00C7739A">
        <w:t>d’ajouter de</w:t>
      </w:r>
      <w:r w:rsidR="006F795D">
        <w:t>s</w:t>
      </w:r>
      <w:r w:rsidR="00C7739A">
        <w:t xml:space="preserve"> </w:t>
      </w:r>
      <w:r w:rsidR="006F795D">
        <w:t xml:space="preserve">nouvelles </w:t>
      </w:r>
      <w:r w:rsidR="00C7739A">
        <w:t>catégorie</w:t>
      </w:r>
      <w:r w:rsidR="006F795D">
        <w:t>s</w:t>
      </w:r>
      <w:r w:rsidR="00C7739A">
        <w:t>.</w:t>
      </w:r>
    </w:p>
    <w:p w:rsidR="0057325C" w:rsidRDefault="0057325C" w:rsidP="0057325C">
      <w:pPr>
        <w:pStyle w:val="Paragraphedeliste"/>
      </w:pPr>
    </w:p>
    <w:p w:rsidR="0057325C" w:rsidRDefault="0057325C" w:rsidP="0057325C">
      <w:pPr>
        <w:pStyle w:val="Paragraphedeliste"/>
        <w:numPr>
          <w:ilvl w:val="0"/>
          <w:numId w:val="10"/>
        </w:numPr>
      </w:pPr>
      <w:r w:rsidRPr="0057325C">
        <w:rPr>
          <w:b/>
        </w:rPr>
        <w:t>En sortie</w:t>
      </w:r>
      <w:r>
        <w:t> : permet d’indiquer les métiers visés et réellement pratiqués en sortie de formation.</w:t>
      </w:r>
    </w:p>
    <w:p w:rsidR="0057325C" w:rsidRDefault="0057325C" w:rsidP="0057325C">
      <w:pPr>
        <w:pStyle w:val="Paragraphedeliste"/>
        <w:numPr>
          <w:ilvl w:val="1"/>
          <w:numId w:val="10"/>
        </w:numPr>
      </w:pPr>
      <w:r w:rsidRPr="0057325C">
        <w:rPr>
          <w:b/>
        </w:rPr>
        <w:t>Visés</w:t>
      </w:r>
      <w:r>
        <w:t xml:space="preserve"> : métiers visés selon l’établissement : </w:t>
      </w:r>
    </w:p>
    <w:p w:rsidR="0057325C" w:rsidRDefault="0057325C" w:rsidP="0057325C">
      <w:pPr>
        <w:pStyle w:val="Paragraphedeliste"/>
        <w:numPr>
          <w:ilvl w:val="2"/>
          <w:numId w:val="10"/>
        </w:numPr>
      </w:pPr>
      <w:r>
        <w:t xml:space="preserve">« 1 » - métiers visés </w:t>
      </w:r>
      <w:r w:rsidRPr="002B6335">
        <w:rPr>
          <w:b/>
        </w:rPr>
        <w:t>principalement</w:t>
      </w:r>
      <w:r>
        <w:t xml:space="preserve"> selon l’établissement.</w:t>
      </w:r>
    </w:p>
    <w:p w:rsidR="0057325C" w:rsidRDefault="0057325C" w:rsidP="0057325C">
      <w:pPr>
        <w:pStyle w:val="Paragraphedeliste"/>
        <w:numPr>
          <w:ilvl w:val="2"/>
          <w:numId w:val="10"/>
        </w:numPr>
      </w:pPr>
      <w:r>
        <w:t xml:space="preserve">« 2 » - métiers visés </w:t>
      </w:r>
      <w:r w:rsidRPr="002B6335">
        <w:rPr>
          <w:b/>
        </w:rPr>
        <w:t>marginalement</w:t>
      </w:r>
      <w:r>
        <w:t xml:space="preserve"> selon l’établissement.</w:t>
      </w:r>
    </w:p>
    <w:p w:rsidR="0057325C" w:rsidRDefault="0057325C" w:rsidP="0057325C">
      <w:pPr>
        <w:pStyle w:val="Paragraphedeliste"/>
        <w:numPr>
          <w:ilvl w:val="2"/>
          <w:numId w:val="10"/>
        </w:numPr>
      </w:pPr>
      <w:r>
        <w:t>Non rempli : métiers non visés selon l’établissement.</w:t>
      </w:r>
    </w:p>
    <w:p w:rsidR="0057325C" w:rsidRDefault="0057325C" w:rsidP="0057325C">
      <w:pPr>
        <w:ind w:left="1800"/>
      </w:pPr>
    </w:p>
    <w:p w:rsidR="0057325C" w:rsidRDefault="0057325C" w:rsidP="0057325C">
      <w:pPr>
        <w:pStyle w:val="Paragraphedeliste"/>
        <w:numPr>
          <w:ilvl w:val="1"/>
          <w:numId w:val="10"/>
        </w:numPr>
      </w:pPr>
      <w:r w:rsidRPr="0057325C">
        <w:rPr>
          <w:b/>
        </w:rPr>
        <w:t>Pratiqués</w:t>
      </w:r>
      <w:r>
        <w:t xml:space="preserve"> : l’établissement dispose de statistiques concernant au moins 50% des diplômés ayant une activité professionnelle dans les 6 mois après la sortie de la formation. Le tableau est alors rempli avec des pourcentages de la population en choisissant une dominante pour les personnes ayant plusieurs métiers. </w:t>
      </w:r>
    </w:p>
    <w:p w:rsidR="0057325C" w:rsidRDefault="0057325C" w:rsidP="0057325C">
      <w:pPr>
        <w:ind w:left="1416"/>
      </w:pPr>
      <w:r>
        <w:t xml:space="preserve">Si l’établissement ne dispose pas de statistiques suffisamment consistantes, cette colonne </w:t>
      </w:r>
      <w:r w:rsidRPr="00CF0C3E">
        <w:rPr>
          <w:b/>
        </w:rPr>
        <w:t>ne doit pas</w:t>
      </w:r>
      <w:r>
        <w:t xml:space="preserve"> être remplie.</w:t>
      </w:r>
    </w:p>
    <w:p w:rsidR="00C4555C" w:rsidRDefault="00C4555C" w:rsidP="0057325C">
      <w:pPr>
        <w:ind w:left="1416"/>
      </w:pPr>
    </w:p>
    <w:p w:rsidR="00C4555C" w:rsidRDefault="00C4555C" w:rsidP="00270ABB">
      <w:pPr>
        <w:pStyle w:val="Paragraphedeliste"/>
        <w:numPr>
          <w:ilvl w:val="0"/>
          <w:numId w:val="10"/>
        </w:numPr>
      </w:pPr>
      <w:r>
        <w:rPr>
          <w:b/>
        </w:rPr>
        <w:t>Commentaire</w:t>
      </w:r>
      <w:r>
        <w:t xml:space="preserve"> : </w:t>
      </w:r>
      <w:r w:rsidR="00270ABB">
        <w:t>pour chaque métier, il est possible d’ajouter un commentaire qui sera publié</w:t>
      </w:r>
      <w:r>
        <w:t xml:space="preserve">. </w:t>
      </w:r>
    </w:p>
    <w:p w:rsidR="00C4555C" w:rsidRDefault="00C4555C" w:rsidP="0057325C">
      <w:pPr>
        <w:ind w:left="1416"/>
      </w:pPr>
    </w:p>
    <w:p w:rsidR="0057325C" w:rsidRDefault="0057325C" w:rsidP="0057325C">
      <w:pPr>
        <w:pStyle w:val="Paragraphedeliste"/>
      </w:pPr>
    </w:p>
    <w:p w:rsidR="0057325C" w:rsidRDefault="0057325C" w:rsidP="0057325C">
      <w:pPr>
        <w:pStyle w:val="Paragraphedeliste"/>
        <w:numPr>
          <w:ilvl w:val="0"/>
          <w:numId w:val="10"/>
        </w:numPr>
      </w:pPr>
      <w:r w:rsidRPr="00C7739A">
        <w:rPr>
          <w:b/>
        </w:rPr>
        <w:t>5 ans après la sortie</w:t>
      </w:r>
      <w:r>
        <w:t xml:space="preserve"> : </w:t>
      </w:r>
      <w:r w:rsidR="00C7739A">
        <w:t>permet d’indiquer les métiers réellement pratiqués 5 ans après la sortie de la formation.</w:t>
      </w:r>
    </w:p>
    <w:p w:rsidR="0057325C" w:rsidRDefault="0057325C" w:rsidP="0057325C">
      <w:pPr>
        <w:pStyle w:val="Paragraphedeliste"/>
        <w:numPr>
          <w:ilvl w:val="1"/>
          <w:numId w:val="10"/>
        </w:numPr>
      </w:pPr>
      <w:r w:rsidRPr="0057325C">
        <w:rPr>
          <w:b/>
        </w:rPr>
        <w:t>Pratiqués</w:t>
      </w:r>
      <w:r>
        <w:t xml:space="preserve"> : l’établissement dispose de statistiques concernant au moins 50% des diplômés ayant une activité professionnelle 5 ans après la sortie de la formation. Le tableau est alors rempli avec des pourcentages de la population en choisissant une dominante pour les personnes ayant plusieurs métiers. </w:t>
      </w:r>
    </w:p>
    <w:p w:rsidR="0057325C" w:rsidRDefault="0057325C" w:rsidP="00C7739A">
      <w:pPr>
        <w:ind w:left="1416"/>
      </w:pPr>
      <w:r>
        <w:t xml:space="preserve">Si l’établissement ne dispose pas de statistiques suffisamment consistantes, cette colonne </w:t>
      </w:r>
      <w:r w:rsidRPr="00CF0C3E">
        <w:rPr>
          <w:b/>
        </w:rPr>
        <w:t>ne doit pas</w:t>
      </w:r>
      <w:r>
        <w:t xml:space="preserve"> être remplie.</w:t>
      </w:r>
    </w:p>
    <w:p w:rsidR="00C7739A" w:rsidRDefault="00C7739A" w:rsidP="00C7739A"/>
    <w:p w:rsidR="0057325C" w:rsidRDefault="0057325C" w:rsidP="0057325C"/>
    <w:p w:rsidR="00F0121F" w:rsidRDefault="00F0121F" w:rsidP="00F0121F"/>
    <w:p w:rsidR="007149B1" w:rsidRDefault="007149B1" w:rsidP="00062F62">
      <w:pPr>
        <w:keepNext/>
        <w:keepLines/>
      </w:pP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103"/>
        <w:gridCol w:w="1134"/>
        <w:gridCol w:w="992"/>
        <w:gridCol w:w="992"/>
      </w:tblGrid>
      <w:tr w:rsidR="001038BC" w:rsidRPr="002F6FBD" w:rsidTr="00F0121F">
        <w:tc>
          <w:tcPr>
            <w:tcW w:w="959" w:type="dxa"/>
            <w:vMerge w:val="restart"/>
            <w:shd w:val="clear" w:color="auto" w:fill="BFBFBF" w:themeFill="background1" w:themeFillShade="BF"/>
          </w:tcPr>
          <w:p w:rsidR="001038BC" w:rsidRPr="00F0121F" w:rsidRDefault="001038BC" w:rsidP="00062F62">
            <w:pPr>
              <w:keepNext/>
              <w:keepLines/>
              <w:jc w:val="center"/>
              <w:rPr>
                <w:b/>
              </w:rPr>
            </w:pPr>
            <w:r w:rsidRPr="00F0121F">
              <w:rPr>
                <w:b/>
              </w:rPr>
              <w:t>Cat</w:t>
            </w:r>
            <w:r w:rsidR="000431B9" w:rsidRPr="00F0121F">
              <w:rPr>
                <w:b/>
              </w:rPr>
              <w:t>.</w:t>
            </w:r>
          </w:p>
        </w:tc>
        <w:tc>
          <w:tcPr>
            <w:tcW w:w="5103" w:type="dxa"/>
            <w:vMerge w:val="restart"/>
            <w:shd w:val="clear" w:color="auto" w:fill="BFBFBF" w:themeFill="background1" w:themeFillShade="BF"/>
          </w:tcPr>
          <w:p w:rsidR="001038BC" w:rsidRDefault="001038BC" w:rsidP="00062F62">
            <w:pPr>
              <w:keepNext/>
              <w:keepLines/>
              <w:jc w:val="center"/>
              <w:rPr>
                <w:b/>
              </w:rPr>
            </w:pPr>
            <w:r w:rsidRPr="000E2F76">
              <w:rPr>
                <w:b/>
              </w:rPr>
              <w:t>Métiers</w:t>
            </w:r>
          </w:p>
          <w:p w:rsidR="00F0121F" w:rsidRPr="000E2F76" w:rsidRDefault="00F0121F" w:rsidP="00270ABB">
            <w:pPr>
              <w:keepNext/>
              <w:keepLines/>
              <w:jc w:val="center"/>
              <w:rPr>
                <w:b/>
              </w:rPr>
            </w:pPr>
            <w:r>
              <w:rPr>
                <w:b/>
              </w:rPr>
              <w:t>(</w:t>
            </w:r>
            <w:r w:rsidR="00270ABB">
              <w:rPr>
                <w:b/>
              </w:rPr>
              <w:t xml:space="preserve">Voir </w:t>
            </w:r>
            <w:r>
              <w:rPr>
                <w:b/>
              </w:rPr>
              <w:t>en annexe</w:t>
            </w:r>
            <w:r w:rsidR="00270ABB">
              <w:rPr>
                <w:b/>
              </w:rPr>
              <w:t xml:space="preserve"> 1</w:t>
            </w:r>
            <w:r>
              <w:rPr>
                <w:b/>
              </w:rPr>
              <w:t>)</w:t>
            </w:r>
          </w:p>
        </w:tc>
        <w:tc>
          <w:tcPr>
            <w:tcW w:w="2126" w:type="dxa"/>
            <w:gridSpan w:val="2"/>
            <w:shd w:val="clear" w:color="auto" w:fill="BFBFBF" w:themeFill="background1" w:themeFillShade="BF"/>
          </w:tcPr>
          <w:p w:rsidR="001038BC" w:rsidRPr="000E2F76" w:rsidRDefault="001038BC" w:rsidP="00062F62">
            <w:pPr>
              <w:keepNext/>
              <w:keepLines/>
              <w:jc w:val="center"/>
              <w:rPr>
                <w:b/>
              </w:rPr>
            </w:pPr>
            <w:r w:rsidRPr="000E2F76">
              <w:rPr>
                <w:b/>
              </w:rPr>
              <w:t>En sortie</w:t>
            </w:r>
          </w:p>
        </w:tc>
        <w:tc>
          <w:tcPr>
            <w:tcW w:w="992" w:type="dxa"/>
            <w:shd w:val="clear" w:color="auto" w:fill="BFBFBF" w:themeFill="background1" w:themeFillShade="BF"/>
          </w:tcPr>
          <w:p w:rsidR="001038BC" w:rsidRPr="000E2F76" w:rsidRDefault="001038BC" w:rsidP="00062F62">
            <w:pPr>
              <w:keepNext/>
              <w:keepLines/>
              <w:jc w:val="center"/>
              <w:rPr>
                <w:b/>
              </w:rPr>
            </w:pPr>
            <w:r w:rsidRPr="000E2F76">
              <w:rPr>
                <w:b/>
              </w:rPr>
              <w:t>5 ans après la sortie</w:t>
            </w:r>
          </w:p>
        </w:tc>
      </w:tr>
      <w:tr w:rsidR="001038BC" w:rsidRPr="002F6FBD" w:rsidTr="00F0121F">
        <w:tc>
          <w:tcPr>
            <w:tcW w:w="959" w:type="dxa"/>
            <w:vMerge/>
            <w:tcBorders>
              <w:bottom w:val="single" w:sz="4" w:space="0" w:color="auto"/>
            </w:tcBorders>
            <w:shd w:val="clear" w:color="auto" w:fill="BFBFBF" w:themeFill="background1" w:themeFillShade="BF"/>
          </w:tcPr>
          <w:p w:rsidR="001038BC" w:rsidRPr="001038BC" w:rsidRDefault="001038BC" w:rsidP="00853242">
            <w:pPr>
              <w:keepNext/>
              <w:keepLines/>
              <w:jc w:val="center"/>
            </w:pPr>
          </w:p>
        </w:tc>
        <w:tc>
          <w:tcPr>
            <w:tcW w:w="5103" w:type="dxa"/>
            <w:vMerge/>
            <w:shd w:val="clear" w:color="auto" w:fill="BFBFBF" w:themeFill="background1" w:themeFillShade="BF"/>
          </w:tcPr>
          <w:p w:rsidR="001038BC" w:rsidRPr="000E2F76" w:rsidRDefault="001038BC" w:rsidP="00853242">
            <w:pPr>
              <w:keepNext/>
              <w:keepLines/>
              <w:jc w:val="center"/>
              <w:rPr>
                <w:b/>
              </w:rPr>
            </w:pPr>
          </w:p>
        </w:tc>
        <w:tc>
          <w:tcPr>
            <w:tcW w:w="1134" w:type="dxa"/>
            <w:shd w:val="clear" w:color="auto" w:fill="BFBFBF" w:themeFill="background1" w:themeFillShade="BF"/>
          </w:tcPr>
          <w:p w:rsidR="001038BC" w:rsidRDefault="001038BC" w:rsidP="00853242">
            <w:pPr>
              <w:keepNext/>
              <w:keepLines/>
              <w:jc w:val="center"/>
              <w:rPr>
                <w:b/>
                <w:sz w:val="16"/>
                <w:szCs w:val="16"/>
              </w:rPr>
            </w:pPr>
            <w:r w:rsidRPr="00F0121F">
              <w:rPr>
                <w:b/>
                <w:sz w:val="16"/>
                <w:szCs w:val="16"/>
              </w:rPr>
              <w:t>Visés</w:t>
            </w:r>
          </w:p>
          <w:p w:rsidR="00170B6C" w:rsidRPr="00170B6C" w:rsidRDefault="00170B6C" w:rsidP="00170B6C">
            <w:pPr>
              <w:keepNext/>
              <w:keepLines/>
              <w:jc w:val="center"/>
              <w:rPr>
                <w:sz w:val="16"/>
                <w:szCs w:val="16"/>
              </w:rPr>
            </w:pPr>
            <w:r w:rsidRPr="00170B6C">
              <w:rPr>
                <w:sz w:val="16"/>
                <w:szCs w:val="16"/>
              </w:rPr>
              <w:t>1 ou 2</w:t>
            </w:r>
          </w:p>
        </w:tc>
        <w:tc>
          <w:tcPr>
            <w:tcW w:w="992" w:type="dxa"/>
            <w:shd w:val="clear" w:color="auto" w:fill="BFBFBF" w:themeFill="background1" w:themeFillShade="BF"/>
          </w:tcPr>
          <w:p w:rsidR="001038BC" w:rsidRDefault="00F0121F" w:rsidP="00853242">
            <w:pPr>
              <w:keepNext/>
              <w:keepLines/>
              <w:jc w:val="center"/>
              <w:rPr>
                <w:b/>
                <w:sz w:val="16"/>
                <w:szCs w:val="16"/>
              </w:rPr>
            </w:pPr>
            <w:r>
              <w:rPr>
                <w:b/>
                <w:sz w:val="16"/>
                <w:szCs w:val="16"/>
              </w:rPr>
              <w:t>Pratiqués</w:t>
            </w:r>
          </w:p>
          <w:p w:rsidR="00170B6C" w:rsidRPr="00170B6C" w:rsidRDefault="00170B6C" w:rsidP="00853242">
            <w:pPr>
              <w:keepNext/>
              <w:keepLines/>
              <w:jc w:val="center"/>
              <w:rPr>
                <w:sz w:val="16"/>
                <w:szCs w:val="16"/>
              </w:rPr>
            </w:pPr>
            <w:r w:rsidRPr="00170B6C">
              <w:rPr>
                <w:sz w:val="16"/>
                <w:szCs w:val="16"/>
              </w:rPr>
              <w:t>%</w:t>
            </w:r>
          </w:p>
        </w:tc>
        <w:tc>
          <w:tcPr>
            <w:tcW w:w="992" w:type="dxa"/>
            <w:shd w:val="clear" w:color="auto" w:fill="BFBFBF" w:themeFill="background1" w:themeFillShade="BF"/>
          </w:tcPr>
          <w:p w:rsidR="001038BC" w:rsidRDefault="001038BC" w:rsidP="00853242">
            <w:pPr>
              <w:keepNext/>
              <w:keepLines/>
              <w:jc w:val="center"/>
              <w:rPr>
                <w:b/>
                <w:sz w:val="16"/>
                <w:szCs w:val="16"/>
              </w:rPr>
            </w:pPr>
            <w:r w:rsidRPr="00F0121F">
              <w:rPr>
                <w:b/>
                <w:sz w:val="16"/>
                <w:szCs w:val="16"/>
              </w:rPr>
              <w:t>Pratiqués</w:t>
            </w:r>
          </w:p>
          <w:p w:rsidR="00170B6C" w:rsidRPr="00170B6C" w:rsidRDefault="00170B6C" w:rsidP="00853242">
            <w:pPr>
              <w:keepNext/>
              <w:keepLines/>
              <w:jc w:val="center"/>
              <w:rPr>
                <w:sz w:val="16"/>
                <w:szCs w:val="16"/>
              </w:rPr>
            </w:pPr>
            <w:r w:rsidRPr="00170B6C">
              <w:rPr>
                <w:sz w:val="16"/>
                <w:szCs w:val="16"/>
              </w:rPr>
              <w:t>%</w:t>
            </w:r>
          </w:p>
        </w:tc>
      </w:tr>
      <w:tr w:rsidR="005F6767" w:rsidRPr="002F6FBD" w:rsidTr="00557030">
        <w:tc>
          <w:tcPr>
            <w:tcW w:w="9180" w:type="dxa"/>
            <w:gridSpan w:val="5"/>
            <w:shd w:val="clear" w:color="auto" w:fill="BFBFBF" w:themeFill="background1" w:themeFillShade="BF"/>
          </w:tcPr>
          <w:p w:rsidR="005F6767" w:rsidRPr="005F6767" w:rsidRDefault="005F6767" w:rsidP="000E2F76">
            <w:pPr>
              <w:keepNext/>
              <w:keepLines/>
              <w:jc w:val="center"/>
            </w:pPr>
            <w:r w:rsidRPr="005F6767">
              <w:t>CAE</w:t>
            </w:r>
          </w:p>
        </w:tc>
      </w:tr>
      <w:tr w:rsidR="00270ABB" w:rsidRPr="002F6FBD" w:rsidTr="00F0121F">
        <w:tc>
          <w:tcPr>
            <w:tcW w:w="959" w:type="dxa"/>
            <w:vMerge w:val="restart"/>
            <w:shd w:val="pct25" w:color="auto" w:fill="FFFFFF" w:themeFill="background1"/>
          </w:tcPr>
          <w:p w:rsidR="00270ABB" w:rsidRPr="002F6FBD" w:rsidRDefault="00270ABB" w:rsidP="00853242">
            <w:pPr>
              <w:keepNext/>
              <w:keepLines/>
              <w:jc w:val="left"/>
            </w:pPr>
            <w:r>
              <w:t>CAE</w:t>
            </w:r>
          </w:p>
        </w:tc>
        <w:tc>
          <w:tcPr>
            <w:tcW w:w="5103" w:type="dxa"/>
            <w:shd w:val="clear" w:color="auto" w:fill="FFFFFF" w:themeFill="background1"/>
          </w:tcPr>
          <w:p w:rsidR="00270ABB" w:rsidRPr="002F6FBD" w:rsidRDefault="00270ABB" w:rsidP="00853242">
            <w:pPr>
              <w:keepNext/>
              <w:keepLines/>
              <w:jc w:val="left"/>
            </w:pPr>
            <w:r>
              <w:t>Conseiller juridique en sécurité</w:t>
            </w:r>
          </w:p>
        </w:tc>
        <w:tc>
          <w:tcPr>
            <w:tcW w:w="1134"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r>
      <w:tr w:rsidR="00270ABB" w:rsidRPr="002F6FBD" w:rsidTr="00B56D37">
        <w:tc>
          <w:tcPr>
            <w:tcW w:w="959" w:type="dxa"/>
            <w:vMerge/>
            <w:shd w:val="pct25" w:color="auto" w:fill="FFFFFF" w:themeFill="background1"/>
          </w:tcPr>
          <w:p w:rsidR="00270ABB" w:rsidRDefault="00270ABB" w:rsidP="00853242">
            <w:pPr>
              <w:keepNext/>
              <w:keepLines/>
              <w:jc w:val="left"/>
            </w:pPr>
          </w:p>
        </w:tc>
        <w:tc>
          <w:tcPr>
            <w:tcW w:w="8221" w:type="dxa"/>
            <w:gridSpan w:val="4"/>
            <w:shd w:val="clear" w:color="auto" w:fill="FFFFFF" w:themeFill="background1"/>
          </w:tcPr>
          <w:p w:rsidR="00270ABB" w:rsidRPr="002F6FBD" w:rsidRDefault="00270ABB" w:rsidP="000E2F76">
            <w:pPr>
              <w:keepNext/>
              <w:keepLines/>
              <w:jc w:val="center"/>
            </w:pPr>
          </w:p>
        </w:tc>
      </w:tr>
      <w:tr w:rsidR="00270ABB" w:rsidRPr="002F6FBD" w:rsidTr="00F0121F">
        <w:tc>
          <w:tcPr>
            <w:tcW w:w="959" w:type="dxa"/>
            <w:vMerge w:val="restart"/>
            <w:shd w:val="pct25" w:color="auto" w:fill="FFFFFF" w:themeFill="background1"/>
          </w:tcPr>
          <w:p w:rsidR="00270ABB" w:rsidRPr="002F6FBD" w:rsidRDefault="00270ABB" w:rsidP="00853242">
            <w:pPr>
              <w:keepNext/>
              <w:keepLines/>
              <w:jc w:val="left"/>
            </w:pPr>
            <w:r>
              <w:t>CAE</w:t>
            </w:r>
          </w:p>
        </w:tc>
        <w:tc>
          <w:tcPr>
            <w:tcW w:w="5103" w:type="dxa"/>
            <w:shd w:val="clear" w:color="auto" w:fill="FFFFFF" w:themeFill="background1"/>
          </w:tcPr>
          <w:p w:rsidR="00270ABB" w:rsidRPr="002F6FBD" w:rsidRDefault="00270ABB" w:rsidP="000431B9">
            <w:pPr>
              <w:keepNext/>
              <w:keepLines/>
              <w:jc w:val="left"/>
            </w:pPr>
            <w:r w:rsidRPr="002F6FBD">
              <w:t>Consultant</w:t>
            </w:r>
            <w:r>
              <w:t xml:space="preserve"> sécurité « organisationnel »</w:t>
            </w:r>
          </w:p>
        </w:tc>
        <w:tc>
          <w:tcPr>
            <w:tcW w:w="1134"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r>
      <w:tr w:rsidR="00270ABB" w:rsidRPr="002F6FBD" w:rsidTr="00B56D37">
        <w:tc>
          <w:tcPr>
            <w:tcW w:w="959" w:type="dxa"/>
            <w:vMerge/>
            <w:shd w:val="pct25" w:color="auto" w:fill="FFFFFF" w:themeFill="background1"/>
          </w:tcPr>
          <w:p w:rsidR="00270ABB" w:rsidRDefault="00270ABB" w:rsidP="00853242">
            <w:pPr>
              <w:keepNext/>
              <w:keepLines/>
              <w:jc w:val="left"/>
            </w:pPr>
          </w:p>
        </w:tc>
        <w:tc>
          <w:tcPr>
            <w:tcW w:w="8221" w:type="dxa"/>
            <w:gridSpan w:val="4"/>
            <w:shd w:val="clear" w:color="auto" w:fill="FFFFFF" w:themeFill="background1"/>
          </w:tcPr>
          <w:p w:rsidR="00270ABB" w:rsidRPr="002F6FBD" w:rsidRDefault="00270ABB" w:rsidP="000E2F76">
            <w:pPr>
              <w:keepNext/>
              <w:keepLines/>
              <w:jc w:val="center"/>
            </w:pPr>
          </w:p>
        </w:tc>
      </w:tr>
      <w:tr w:rsidR="00270ABB" w:rsidRPr="002F6FBD" w:rsidTr="00F0121F">
        <w:tc>
          <w:tcPr>
            <w:tcW w:w="959" w:type="dxa"/>
            <w:vMerge w:val="restart"/>
            <w:shd w:val="pct25" w:color="auto" w:fill="FFFFFF" w:themeFill="background1"/>
          </w:tcPr>
          <w:p w:rsidR="00270ABB" w:rsidRDefault="00270ABB" w:rsidP="00853242">
            <w:pPr>
              <w:keepNext/>
              <w:keepLines/>
              <w:jc w:val="left"/>
            </w:pPr>
            <w:r>
              <w:t>CAE</w:t>
            </w:r>
          </w:p>
        </w:tc>
        <w:tc>
          <w:tcPr>
            <w:tcW w:w="5103" w:type="dxa"/>
            <w:shd w:val="clear" w:color="auto" w:fill="FFFFFF" w:themeFill="background1"/>
          </w:tcPr>
          <w:p w:rsidR="00270ABB" w:rsidRPr="002F6FBD" w:rsidRDefault="00270ABB" w:rsidP="000431B9">
            <w:pPr>
              <w:keepNext/>
              <w:keepLines/>
              <w:jc w:val="left"/>
            </w:pPr>
            <w:r>
              <w:t>Consultant sécurité « technique »</w:t>
            </w:r>
          </w:p>
        </w:tc>
        <w:tc>
          <w:tcPr>
            <w:tcW w:w="1134"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r>
      <w:tr w:rsidR="00270ABB" w:rsidRPr="002F6FBD" w:rsidTr="00B56D37">
        <w:tc>
          <w:tcPr>
            <w:tcW w:w="959" w:type="dxa"/>
            <w:vMerge/>
            <w:shd w:val="pct25" w:color="auto" w:fill="FFFFFF" w:themeFill="background1"/>
          </w:tcPr>
          <w:p w:rsidR="00270ABB" w:rsidRDefault="00270ABB" w:rsidP="00853242">
            <w:pPr>
              <w:keepNext/>
              <w:keepLines/>
              <w:jc w:val="left"/>
            </w:pPr>
          </w:p>
        </w:tc>
        <w:tc>
          <w:tcPr>
            <w:tcW w:w="8221" w:type="dxa"/>
            <w:gridSpan w:val="4"/>
            <w:shd w:val="clear" w:color="auto" w:fill="FFFFFF" w:themeFill="background1"/>
          </w:tcPr>
          <w:p w:rsidR="00270ABB" w:rsidRPr="002F6FBD" w:rsidRDefault="00270ABB" w:rsidP="000E2F76">
            <w:pPr>
              <w:keepNext/>
              <w:keepLines/>
              <w:jc w:val="center"/>
            </w:pPr>
          </w:p>
        </w:tc>
      </w:tr>
      <w:tr w:rsidR="00270ABB" w:rsidRPr="002F6FBD" w:rsidTr="00F0121F">
        <w:tc>
          <w:tcPr>
            <w:tcW w:w="959" w:type="dxa"/>
            <w:vMerge w:val="restart"/>
            <w:shd w:val="pct25" w:color="auto" w:fill="FFFFFF" w:themeFill="background1"/>
          </w:tcPr>
          <w:p w:rsidR="00270ABB" w:rsidRDefault="00270ABB" w:rsidP="00853242">
            <w:pPr>
              <w:keepNext/>
              <w:keepLines/>
              <w:jc w:val="left"/>
            </w:pPr>
            <w:r>
              <w:t>CAE</w:t>
            </w:r>
          </w:p>
        </w:tc>
        <w:tc>
          <w:tcPr>
            <w:tcW w:w="5103" w:type="dxa"/>
            <w:shd w:val="clear" w:color="auto" w:fill="FFFFFF" w:themeFill="background1"/>
          </w:tcPr>
          <w:p w:rsidR="00270ABB" w:rsidRDefault="00270ABB" w:rsidP="000431B9">
            <w:pPr>
              <w:keepNext/>
              <w:keepLines/>
              <w:jc w:val="left"/>
            </w:pPr>
            <w:r>
              <w:t>Cryptologue</w:t>
            </w:r>
          </w:p>
        </w:tc>
        <w:tc>
          <w:tcPr>
            <w:tcW w:w="1134"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r>
      <w:tr w:rsidR="00270ABB" w:rsidRPr="002F6FBD" w:rsidTr="00B56D37">
        <w:tc>
          <w:tcPr>
            <w:tcW w:w="959" w:type="dxa"/>
            <w:vMerge/>
            <w:shd w:val="pct25" w:color="auto" w:fill="FFFFFF" w:themeFill="background1"/>
          </w:tcPr>
          <w:p w:rsidR="00270ABB" w:rsidRDefault="00270ABB" w:rsidP="00853242">
            <w:pPr>
              <w:keepNext/>
              <w:keepLines/>
              <w:jc w:val="left"/>
            </w:pPr>
          </w:p>
        </w:tc>
        <w:tc>
          <w:tcPr>
            <w:tcW w:w="8221" w:type="dxa"/>
            <w:gridSpan w:val="4"/>
            <w:shd w:val="clear" w:color="auto" w:fill="FFFFFF" w:themeFill="background1"/>
          </w:tcPr>
          <w:p w:rsidR="00270ABB" w:rsidRPr="002F6FBD" w:rsidRDefault="00270ABB" w:rsidP="000E2F76">
            <w:pPr>
              <w:keepNext/>
              <w:keepLines/>
              <w:jc w:val="center"/>
            </w:pPr>
          </w:p>
        </w:tc>
      </w:tr>
      <w:tr w:rsidR="00270ABB" w:rsidRPr="002F6FBD" w:rsidTr="00F0121F">
        <w:tc>
          <w:tcPr>
            <w:tcW w:w="959" w:type="dxa"/>
            <w:vMerge w:val="restart"/>
            <w:shd w:val="pct25" w:color="auto" w:fill="FFFFFF" w:themeFill="background1"/>
          </w:tcPr>
          <w:p w:rsidR="00270ABB" w:rsidRPr="002F6FBD" w:rsidRDefault="00270ABB" w:rsidP="00853242">
            <w:pPr>
              <w:keepNext/>
              <w:keepLines/>
              <w:jc w:val="left"/>
            </w:pPr>
            <w:r>
              <w:t>CAE</w:t>
            </w:r>
          </w:p>
        </w:tc>
        <w:tc>
          <w:tcPr>
            <w:tcW w:w="5103" w:type="dxa"/>
            <w:shd w:val="clear" w:color="auto" w:fill="FFFFFF" w:themeFill="background1"/>
          </w:tcPr>
          <w:p w:rsidR="00270ABB" w:rsidRPr="002F6FBD" w:rsidRDefault="00270ABB" w:rsidP="00853242">
            <w:pPr>
              <w:keepNext/>
              <w:keepLines/>
              <w:jc w:val="left"/>
            </w:pPr>
            <w:r>
              <w:t>Délégué à la protection des données (DPD)</w:t>
            </w:r>
          </w:p>
        </w:tc>
        <w:tc>
          <w:tcPr>
            <w:tcW w:w="1134"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r>
      <w:tr w:rsidR="00270ABB" w:rsidRPr="002F6FBD" w:rsidTr="00B56D37">
        <w:tc>
          <w:tcPr>
            <w:tcW w:w="959" w:type="dxa"/>
            <w:vMerge/>
            <w:shd w:val="pct25" w:color="auto" w:fill="FFFFFF" w:themeFill="background1"/>
          </w:tcPr>
          <w:p w:rsidR="00270ABB" w:rsidRDefault="00270ABB" w:rsidP="00853242">
            <w:pPr>
              <w:keepNext/>
              <w:keepLines/>
              <w:jc w:val="left"/>
            </w:pPr>
          </w:p>
        </w:tc>
        <w:tc>
          <w:tcPr>
            <w:tcW w:w="8221" w:type="dxa"/>
            <w:gridSpan w:val="4"/>
            <w:shd w:val="clear" w:color="auto" w:fill="FFFFFF" w:themeFill="background1"/>
          </w:tcPr>
          <w:p w:rsidR="00270ABB" w:rsidRPr="002F6FBD" w:rsidRDefault="00270ABB" w:rsidP="000E2F76">
            <w:pPr>
              <w:keepNext/>
              <w:keepLines/>
              <w:jc w:val="center"/>
            </w:pPr>
          </w:p>
        </w:tc>
      </w:tr>
      <w:tr w:rsidR="00270ABB" w:rsidRPr="002F6FBD" w:rsidTr="00F0121F">
        <w:tc>
          <w:tcPr>
            <w:tcW w:w="959" w:type="dxa"/>
            <w:vMerge w:val="restart"/>
            <w:shd w:val="pct25" w:color="auto" w:fill="FFFFFF" w:themeFill="background1"/>
          </w:tcPr>
          <w:p w:rsidR="00270ABB" w:rsidRPr="002F6FBD" w:rsidRDefault="00270ABB" w:rsidP="00853242">
            <w:pPr>
              <w:keepNext/>
              <w:keepLines/>
              <w:jc w:val="left"/>
            </w:pPr>
            <w:r>
              <w:t>CAE</w:t>
            </w:r>
          </w:p>
        </w:tc>
        <w:tc>
          <w:tcPr>
            <w:tcW w:w="5103" w:type="dxa"/>
            <w:shd w:val="clear" w:color="auto" w:fill="FFFFFF" w:themeFill="background1"/>
          </w:tcPr>
          <w:p w:rsidR="00270ABB" w:rsidRPr="002F6FBD" w:rsidRDefault="00270ABB" w:rsidP="00853242">
            <w:pPr>
              <w:keepNext/>
              <w:keepLines/>
              <w:jc w:val="left"/>
            </w:pPr>
            <w:r>
              <w:t>Évaluateur sécurité</w:t>
            </w:r>
          </w:p>
        </w:tc>
        <w:tc>
          <w:tcPr>
            <w:tcW w:w="1134"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r>
      <w:tr w:rsidR="00270ABB" w:rsidRPr="002F6FBD" w:rsidTr="00B56D37">
        <w:tc>
          <w:tcPr>
            <w:tcW w:w="959" w:type="dxa"/>
            <w:vMerge/>
            <w:shd w:val="pct25" w:color="auto" w:fill="FFFFFF" w:themeFill="background1"/>
          </w:tcPr>
          <w:p w:rsidR="00270ABB" w:rsidRDefault="00270ABB" w:rsidP="00853242">
            <w:pPr>
              <w:keepNext/>
              <w:keepLines/>
              <w:jc w:val="left"/>
            </w:pPr>
          </w:p>
        </w:tc>
        <w:tc>
          <w:tcPr>
            <w:tcW w:w="8221" w:type="dxa"/>
            <w:gridSpan w:val="4"/>
            <w:shd w:val="clear" w:color="auto" w:fill="FFFFFF" w:themeFill="background1"/>
          </w:tcPr>
          <w:p w:rsidR="00270ABB" w:rsidRPr="002F6FBD" w:rsidRDefault="00270ABB" w:rsidP="000E2F76">
            <w:pPr>
              <w:keepNext/>
              <w:keepLines/>
              <w:jc w:val="center"/>
            </w:pPr>
          </w:p>
        </w:tc>
      </w:tr>
      <w:tr w:rsidR="00270ABB" w:rsidRPr="002F6FBD" w:rsidTr="00F0121F">
        <w:tc>
          <w:tcPr>
            <w:tcW w:w="959" w:type="dxa"/>
            <w:vMerge w:val="restart"/>
            <w:shd w:val="pct25" w:color="auto" w:fill="FFFFFF" w:themeFill="background1"/>
          </w:tcPr>
          <w:p w:rsidR="00270ABB" w:rsidRDefault="00270ABB" w:rsidP="00853242">
            <w:pPr>
              <w:keepNext/>
              <w:keepLines/>
              <w:jc w:val="left"/>
            </w:pPr>
            <w:r>
              <w:t>CAE</w:t>
            </w:r>
          </w:p>
        </w:tc>
        <w:tc>
          <w:tcPr>
            <w:tcW w:w="5103" w:type="dxa"/>
            <w:shd w:val="clear" w:color="auto" w:fill="FFFFFF" w:themeFill="background1"/>
          </w:tcPr>
          <w:p w:rsidR="00270ABB" w:rsidRPr="00270ABB" w:rsidRDefault="00270ABB" w:rsidP="00C4555C">
            <w:pPr>
              <w:keepNext/>
              <w:keepLines/>
              <w:jc w:val="left"/>
            </w:pPr>
            <w:r w:rsidRPr="00270ABB">
              <w:t>Autre métier sécurité</w:t>
            </w:r>
          </w:p>
        </w:tc>
        <w:tc>
          <w:tcPr>
            <w:tcW w:w="1134"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r>
      <w:tr w:rsidR="00270ABB" w:rsidRPr="002F6FBD" w:rsidTr="00B56D37">
        <w:tc>
          <w:tcPr>
            <w:tcW w:w="959" w:type="dxa"/>
            <w:vMerge/>
            <w:shd w:val="pct25" w:color="auto" w:fill="FFFFFF" w:themeFill="background1"/>
          </w:tcPr>
          <w:p w:rsidR="00270ABB" w:rsidRDefault="00270ABB" w:rsidP="00853242">
            <w:pPr>
              <w:keepNext/>
              <w:keepLines/>
              <w:jc w:val="left"/>
            </w:pPr>
          </w:p>
        </w:tc>
        <w:tc>
          <w:tcPr>
            <w:tcW w:w="8221" w:type="dxa"/>
            <w:gridSpan w:val="4"/>
            <w:shd w:val="clear" w:color="auto" w:fill="FFFFFF" w:themeFill="background1"/>
          </w:tcPr>
          <w:p w:rsidR="00270ABB" w:rsidRPr="002F6FBD" w:rsidRDefault="00270ABB" w:rsidP="000E2F76">
            <w:pPr>
              <w:keepNext/>
              <w:keepLines/>
              <w:jc w:val="center"/>
            </w:pPr>
          </w:p>
        </w:tc>
      </w:tr>
      <w:tr w:rsidR="00F0121F" w:rsidRPr="002F6FBD" w:rsidTr="00F0121F">
        <w:tc>
          <w:tcPr>
            <w:tcW w:w="9180" w:type="dxa"/>
            <w:gridSpan w:val="5"/>
            <w:shd w:val="clear" w:color="auto" w:fill="BFBFBF" w:themeFill="background1" w:themeFillShade="BF"/>
          </w:tcPr>
          <w:p w:rsidR="00F0121F" w:rsidRPr="002F6FBD" w:rsidRDefault="008245AC" w:rsidP="000E2F76">
            <w:pPr>
              <w:keepNext/>
              <w:keepLines/>
              <w:jc w:val="center"/>
            </w:pPr>
            <w:r>
              <w:t>MPC</w:t>
            </w:r>
          </w:p>
        </w:tc>
      </w:tr>
      <w:tr w:rsidR="00270ABB" w:rsidRPr="002F6FBD" w:rsidTr="00F0121F">
        <w:tc>
          <w:tcPr>
            <w:tcW w:w="959" w:type="dxa"/>
            <w:vMerge w:val="restart"/>
            <w:shd w:val="pct25" w:color="auto" w:fill="FFFFFF" w:themeFill="background1"/>
          </w:tcPr>
          <w:p w:rsidR="00270ABB" w:rsidRPr="002F6FBD" w:rsidRDefault="00270ABB" w:rsidP="00853242">
            <w:pPr>
              <w:keepNext/>
              <w:keepLines/>
              <w:jc w:val="left"/>
            </w:pPr>
            <w:r>
              <w:t>MPC</w:t>
            </w:r>
          </w:p>
        </w:tc>
        <w:tc>
          <w:tcPr>
            <w:tcW w:w="5103" w:type="dxa"/>
            <w:shd w:val="clear" w:color="auto" w:fill="FFFFFF" w:themeFill="background1"/>
          </w:tcPr>
          <w:p w:rsidR="00270ABB" w:rsidRPr="002F6FBD" w:rsidRDefault="00270ABB" w:rsidP="00853242">
            <w:pPr>
              <w:keepNext/>
              <w:keepLines/>
              <w:jc w:val="left"/>
            </w:pPr>
            <w:r w:rsidRPr="002F6FBD">
              <w:t>Architecte de sécurité</w:t>
            </w:r>
          </w:p>
        </w:tc>
        <w:tc>
          <w:tcPr>
            <w:tcW w:w="1134"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r>
      <w:tr w:rsidR="00270ABB" w:rsidRPr="002F6FBD" w:rsidTr="00B56D37">
        <w:tc>
          <w:tcPr>
            <w:tcW w:w="959" w:type="dxa"/>
            <w:vMerge/>
            <w:shd w:val="pct25" w:color="auto" w:fill="FFFFFF" w:themeFill="background1"/>
          </w:tcPr>
          <w:p w:rsidR="00270ABB" w:rsidRDefault="00270ABB" w:rsidP="00853242">
            <w:pPr>
              <w:keepNext/>
              <w:keepLines/>
              <w:jc w:val="left"/>
            </w:pPr>
          </w:p>
        </w:tc>
        <w:tc>
          <w:tcPr>
            <w:tcW w:w="8221" w:type="dxa"/>
            <w:gridSpan w:val="4"/>
            <w:shd w:val="clear" w:color="auto" w:fill="FFFFFF" w:themeFill="background1"/>
          </w:tcPr>
          <w:p w:rsidR="00270ABB" w:rsidRPr="002F6FBD" w:rsidRDefault="00270ABB" w:rsidP="000E2F76">
            <w:pPr>
              <w:keepNext/>
              <w:keepLines/>
              <w:jc w:val="center"/>
            </w:pPr>
          </w:p>
        </w:tc>
      </w:tr>
      <w:tr w:rsidR="00270ABB" w:rsidRPr="002F6FBD" w:rsidTr="00F0121F">
        <w:tc>
          <w:tcPr>
            <w:tcW w:w="959" w:type="dxa"/>
            <w:vMerge w:val="restart"/>
            <w:shd w:val="pct25" w:color="auto" w:fill="FFFFFF" w:themeFill="background1"/>
          </w:tcPr>
          <w:p w:rsidR="00270ABB" w:rsidRPr="002F6FBD" w:rsidRDefault="00270ABB" w:rsidP="00853242">
            <w:pPr>
              <w:keepNext/>
              <w:keepLines/>
              <w:jc w:val="left"/>
            </w:pPr>
            <w:r>
              <w:t>MPC</w:t>
            </w:r>
          </w:p>
        </w:tc>
        <w:tc>
          <w:tcPr>
            <w:tcW w:w="5103" w:type="dxa"/>
            <w:shd w:val="clear" w:color="auto" w:fill="FFFFFF" w:themeFill="background1"/>
          </w:tcPr>
          <w:p w:rsidR="00270ABB" w:rsidRPr="002F6FBD" w:rsidRDefault="00270ABB" w:rsidP="00853242">
            <w:pPr>
              <w:keepNext/>
              <w:keepLines/>
              <w:jc w:val="left"/>
            </w:pPr>
            <w:r>
              <w:t>Chef de projet sécurité</w:t>
            </w:r>
          </w:p>
        </w:tc>
        <w:tc>
          <w:tcPr>
            <w:tcW w:w="1134"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r>
      <w:tr w:rsidR="00270ABB" w:rsidRPr="002F6FBD" w:rsidTr="00B56D37">
        <w:tc>
          <w:tcPr>
            <w:tcW w:w="959" w:type="dxa"/>
            <w:vMerge/>
            <w:shd w:val="pct25" w:color="auto" w:fill="FFFFFF" w:themeFill="background1"/>
          </w:tcPr>
          <w:p w:rsidR="00270ABB" w:rsidRDefault="00270ABB" w:rsidP="00853242">
            <w:pPr>
              <w:keepNext/>
              <w:keepLines/>
              <w:jc w:val="left"/>
            </w:pPr>
          </w:p>
        </w:tc>
        <w:tc>
          <w:tcPr>
            <w:tcW w:w="8221" w:type="dxa"/>
            <w:gridSpan w:val="4"/>
            <w:shd w:val="clear" w:color="auto" w:fill="FFFFFF" w:themeFill="background1"/>
          </w:tcPr>
          <w:p w:rsidR="00270ABB" w:rsidRPr="002F6FBD" w:rsidRDefault="00270ABB" w:rsidP="000E2F76">
            <w:pPr>
              <w:keepNext/>
              <w:keepLines/>
              <w:jc w:val="center"/>
            </w:pPr>
          </w:p>
        </w:tc>
      </w:tr>
      <w:tr w:rsidR="00270ABB" w:rsidRPr="002F6FBD" w:rsidTr="00F0121F">
        <w:tc>
          <w:tcPr>
            <w:tcW w:w="959" w:type="dxa"/>
            <w:vMerge w:val="restart"/>
            <w:shd w:val="pct25" w:color="auto" w:fill="FFFFFF" w:themeFill="background1"/>
          </w:tcPr>
          <w:p w:rsidR="00270ABB" w:rsidRPr="002F6FBD" w:rsidRDefault="00270ABB" w:rsidP="00853242">
            <w:pPr>
              <w:keepNext/>
              <w:keepLines/>
              <w:jc w:val="left"/>
            </w:pPr>
            <w:r>
              <w:t>MPC</w:t>
            </w:r>
          </w:p>
        </w:tc>
        <w:tc>
          <w:tcPr>
            <w:tcW w:w="5103" w:type="dxa"/>
            <w:shd w:val="clear" w:color="auto" w:fill="FFFFFF" w:themeFill="background1"/>
          </w:tcPr>
          <w:p w:rsidR="00270ABB" w:rsidRPr="002F6FBD" w:rsidRDefault="00270ABB" w:rsidP="00853242">
            <w:pPr>
              <w:keepNext/>
              <w:keepLines/>
              <w:jc w:val="left"/>
            </w:pPr>
            <w:r w:rsidRPr="002F6FBD">
              <w:t>Développeur de sécurité</w:t>
            </w:r>
          </w:p>
        </w:tc>
        <w:tc>
          <w:tcPr>
            <w:tcW w:w="1134"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r>
      <w:tr w:rsidR="00270ABB" w:rsidRPr="002F6FBD" w:rsidTr="00B56D37">
        <w:tc>
          <w:tcPr>
            <w:tcW w:w="959" w:type="dxa"/>
            <w:vMerge/>
            <w:shd w:val="pct25" w:color="auto" w:fill="FFFFFF" w:themeFill="background1"/>
          </w:tcPr>
          <w:p w:rsidR="00270ABB" w:rsidRDefault="00270ABB" w:rsidP="00853242">
            <w:pPr>
              <w:keepNext/>
              <w:keepLines/>
              <w:jc w:val="left"/>
            </w:pPr>
          </w:p>
        </w:tc>
        <w:tc>
          <w:tcPr>
            <w:tcW w:w="8221" w:type="dxa"/>
            <w:gridSpan w:val="4"/>
            <w:shd w:val="clear" w:color="auto" w:fill="FFFFFF" w:themeFill="background1"/>
          </w:tcPr>
          <w:p w:rsidR="00270ABB" w:rsidRPr="002F6FBD" w:rsidRDefault="00270ABB" w:rsidP="000E2F76">
            <w:pPr>
              <w:keepNext/>
              <w:keepLines/>
              <w:jc w:val="center"/>
            </w:pPr>
          </w:p>
        </w:tc>
      </w:tr>
      <w:tr w:rsidR="00270ABB" w:rsidRPr="002F6FBD" w:rsidTr="00F0121F">
        <w:tc>
          <w:tcPr>
            <w:tcW w:w="959" w:type="dxa"/>
            <w:vMerge w:val="restart"/>
            <w:shd w:val="pct25" w:color="auto" w:fill="FFFFFF" w:themeFill="background1"/>
          </w:tcPr>
          <w:p w:rsidR="00270ABB" w:rsidRDefault="00270ABB" w:rsidP="00853242">
            <w:pPr>
              <w:keepNext/>
              <w:keepLines/>
              <w:jc w:val="left"/>
            </w:pPr>
            <w:r>
              <w:t>MPC</w:t>
            </w:r>
          </w:p>
        </w:tc>
        <w:tc>
          <w:tcPr>
            <w:tcW w:w="5103" w:type="dxa"/>
            <w:shd w:val="clear" w:color="auto" w:fill="FFFFFF" w:themeFill="background1"/>
          </w:tcPr>
          <w:p w:rsidR="00270ABB" w:rsidRPr="00270ABB" w:rsidRDefault="00270ABB" w:rsidP="00853242">
            <w:pPr>
              <w:keepNext/>
              <w:keepLines/>
              <w:jc w:val="left"/>
            </w:pPr>
            <w:r w:rsidRPr="00270ABB">
              <w:t>Autre métier sécurité</w:t>
            </w:r>
          </w:p>
        </w:tc>
        <w:tc>
          <w:tcPr>
            <w:tcW w:w="1134"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r>
      <w:tr w:rsidR="00270ABB" w:rsidRPr="002F6FBD" w:rsidTr="00B56D37">
        <w:tc>
          <w:tcPr>
            <w:tcW w:w="959" w:type="dxa"/>
            <w:vMerge/>
            <w:shd w:val="pct25" w:color="auto" w:fill="FFFFFF" w:themeFill="background1"/>
          </w:tcPr>
          <w:p w:rsidR="00270ABB" w:rsidRDefault="00270ABB" w:rsidP="00853242">
            <w:pPr>
              <w:keepNext/>
              <w:keepLines/>
              <w:jc w:val="left"/>
            </w:pPr>
          </w:p>
        </w:tc>
        <w:tc>
          <w:tcPr>
            <w:tcW w:w="8221" w:type="dxa"/>
            <w:gridSpan w:val="4"/>
            <w:shd w:val="clear" w:color="auto" w:fill="FFFFFF" w:themeFill="background1"/>
          </w:tcPr>
          <w:p w:rsidR="00270ABB" w:rsidRPr="002F6FBD" w:rsidRDefault="00270ABB" w:rsidP="000E2F76">
            <w:pPr>
              <w:keepNext/>
              <w:keepLines/>
              <w:jc w:val="center"/>
            </w:pPr>
          </w:p>
        </w:tc>
      </w:tr>
      <w:tr w:rsidR="00F0121F" w:rsidRPr="002F6FBD" w:rsidTr="00F0121F">
        <w:tc>
          <w:tcPr>
            <w:tcW w:w="9180" w:type="dxa"/>
            <w:gridSpan w:val="5"/>
            <w:shd w:val="clear" w:color="auto" w:fill="BFBFBF" w:themeFill="background1" w:themeFillShade="BF"/>
          </w:tcPr>
          <w:p w:rsidR="00F0121F" w:rsidRPr="002F6FBD" w:rsidRDefault="008245AC" w:rsidP="000E2F76">
            <w:pPr>
              <w:keepNext/>
              <w:keepLines/>
              <w:jc w:val="center"/>
            </w:pPr>
            <w:r>
              <w:t>OMCO</w:t>
            </w:r>
          </w:p>
        </w:tc>
      </w:tr>
      <w:tr w:rsidR="00270ABB" w:rsidRPr="002F6FBD" w:rsidTr="00F0121F">
        <w:tc>
          <w:tcPr>
            <w:tcW w:w="959" w:type="dxa"/>
            <w:vMerge w:val="restart"/>
            <w:shd w:val="pct25" w:color="auto" w:fill="FFFFFF" w:themeFill="background1"/>
          </w:tcPr>
          <w:p w:rsidR="00270ABB" w:rsidRPr="002F6FBD" w:rsidRDefault="00270ABB" w:rsidP="00853242">
            <w:pPr>
              <w:keepNext/>
              <w:keepLines/>
              <w:jc w:val="left"/>
            </w:pPr>
            <w:r>
              <w:t>OMCO</w:t>
            </w:r>
          </w:p>
        </w:tc>
        <w:tc>
          <w:tcPr>
            <w:tcW w:w="5103" w:type="dxa"/>
            <w:shd w:val="clear" w:color="auto" w:fill="FFFFFF" w:themeFill="background1"/>
          </w:tcPr>
          <w:p w:rsidR="00270ABB" w:rsidRPr="002F6FBD" w:rsidRDefault="00270ABB" w:rsidP="00853242">
            <w:pPr>
              <w:keepNext/>
              <w:keepLines/>
              <w:jc w:val="left"/>
            </w:pPr>
            <w:r>
              <w:t>Administrateur sécurité</w:t>
            </w:r>
          </w:p>
        </w:tc>
        <w:tc>
          <w:tcPr>
            <w:tcW w:w="1134"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r>
      <w:tr w:rsidR="00270ABB" w:rsidRPr="002F6FBD" w:rsidTr="00B56D37">
        <w:tc>
          <w:tcPr>
            <w:tcW w:w="959" w:type="dxa"/>
            <w:vMerge/>
            <w:shd w:val="pct25" w:color="auto" w:fill="FFFFFF" w:themeFill="background1"/>
          </w:tcPr>
          <w:p w:rsidR="00270ABB" w:rsidRDefault="00270ABB" w:rsidP="00853242">
            <w:pPr>
              <w:keepNext/>
              <w:keepLines/>
              <w:jc w:val="left"/>
            </w:pPr>
          </w:p>
        </w:tc>
        <w:tc>
          <w:tcPr>
            <w:tcW w:w="8221" w:type="dxa"/>
            <w:gridSpan w:val="4"/>
            <w:shd w:val="clear" w:color="auto" w:fill="FFFFFF" w:themeFill="background1"/>
          </w:tcPr>
          <w:p w:rsidR="00270ABB" w:rsidRPr="002F6FBD" w:rsidRDefault="00270ABB" w:rsidP="000E2F76">
            <w:pPr>
              <w:keepNext/>
              <w:keepLines/>
              <w:jc w:val="center"/>
            </w:pPr>
          </w:p>
        </w:tc>
      </w:tr>
      <w:tr w:rsidR="00270ABB" w:rsidRPr="002F6FBD" w:rsidTr="00F0121F">
        <w:tc>
          <w:tcPr>
            <w:tcW w:w="959" w:type="dxa"/>
            <w:vMerge w:val="restart"/>
            <w:shd w:val="pct25" w:color="auto" w:fill="FFFFFF" w:themeFill="background1"/>
          </w:tcPr>
          <w:p w:rsidR="00270ABB" w:rsidRPr="000431B9" w:rsidRDefault="00270ABB" w:rsidP="00853242">
            <w:pPr>
              <w:keepNext/>
              <w:keepLines/>
              <w:jc w:val="left"/>
            </w:pPr>
            <w:r w:rsidRPr="000431B9">
              <w:t>OMCO</w:t>
            </w:r>
          </w:p>
        </w:tc>
        <w:tc>
          <w:tcPr>
            <w:tcW w:w="5103" w:type="dxa"/>
            <w:shd w:val="clear" w:color="auto" w:fill="FFFFFF" w:themeFill="background1"/>
          </w:tcPr>
          <w:p w:rsidR="00270ABB" w:rsidRPr="000431B9" w:rsidRDefault="00270ABB" w:rsidP="000431B9">
            <w:pPr>
              <w:keepNext/>
              <w:keepLines/>
              <w:jc w:val="left"/>
            </w:pPr>
            <w:r w:rsidRPr="000431B9">
              <w:t>Technicien sécurité</w:t>
            </w:r>
          </w:p>
        </w:tc>
        <w:tc>
          <w:tcPr>
            <w:tcW w:w="1134" w:type="dxa"/>
            <w:shd w:val="clear" w:color="auto" w:fill="FFFFFF" w:themeFill="background1"/>
          </w:tcPr>
          <w:p w:rsidR="00270ABB" w:rsidRPr="000431B9" w:rsidRDefault="00270ABB" w:rsidP="000E2F76">
            <w:pPr>
              <w:keepNext/>
              <w:keepLines/>
              <w:jc w:val="center"/>
            </w:pPr>
          </w:p>
        </w:tc>
        <w:tc>
          <w:tcPr>
            <w:tcW w:w="992" w:type="dxa"/>
            <w:shd w:val="clear" w:color="auto" w:fill="FFFFFF" w:themeFill="background1"/>
          </w:tcPr>
          <w:p w:rsidR="00270ABB" w:rsidRPr="000431B9" w:rsidRDefault="00270ABB" w:rsidP="000E2F76">
            <w:pPr>
              <w:keepNext/>
              <w:keepLines/>
              <w:jc w:val="center"/>
            </w:pPr>
          </w:p>
        </w:tc>
        <w:tc>
          <w:tcPr>
            <w:tcW w:w="992" w:type="dxa"/>
            <w:shd w:val="clear" w:color="auto" w:fill="FFFFFF" w:themeFill="background1"/>
          </w:tcPr>
          <w:p w:rsidR="00270ABB" w:rsidRPr="000431B9" w:rsidRDefault="00270ABB" w:rsidP="000E2F76">
            <w:pPr>
              <w:keepNext/>
              <w:keepLines/>
              <w:jc w:val="center"/>
            </w:pPr>
          </w:p>
        </w:tc>
      </w:tr>
      <w:tr w:rsidR="00270ABB" w:rsidRPr="002F6FBD" w:rsidTr="00B56D37">
        <w:tc>
          <w:tcPr>
            <w:tcW w:w="959" w:type="dxa"/>
            <w:vMerge/>
            <w:shd w:val="pct25" w:color="auto" w:fill="FFFFFF" w:themeFill="background1"/>
          </w:tcPr>
          <w:p w:rsidR="00270ABB" w:rsidRPr="000431B9" w:rsidRDefault="00270ABB" w:rsidP="00853242">
            <w:pPr>
              <w:keepNext/>
              <w:keepLines/>
              <w:jc w:val="left"/>
            </w:pPr>
          </w:p>
        </w:tc>
        <w:tc>
          <w:tcPr>
            <w:tcW w:w="8221" w:type="dxa"/>
            <w:gridSpan w:val="4"/>
            <w:shd w:val="clear" w:color="auto" w:fill="FFFFFF" w:themeFill="background1"/>
          </w:tcPr>
          <w:p w:rsidR="00270ABB" w:rsidRPr="000431B9" w:rsidRDefault="00270ABB" w:rsidP="000E2F76">
            <w:pPr>
              <w:keepNext/>
              <w:keepLines/>
              <w:jc w:val="center"/>
            </w:pPr>
          </w:p>
        </w:tc>
      </w:tr>
      <w:tr w:rsidR="00270ABB" w:rsidRPr="002F6FBD" w:rsidTr="00F0121F">
        <w:tc>
          <w:tcPr>
            <w:tcW w:w="959" w:type="dxa"/>
            <w:vMerge w:val="restart"/>
            <w:shd w:val="pct25" w:color="auto" w:fill="FFFFFF" w:themeFill="background1"/>
          </w:tcPr>
          <w:p w:rsidR="00270ABB" w:rsidRPr="000431B9" w:rsidRDefault="00270ABB" w:rsidP="00853242">
            <w:pPr>
              <w:keepNext/>
              <w:keepLines/>
              <w:jc w:val="left"/>
            </w:pPr>
            <w:r>
              <w:t>OMCO</w:t>
            </w:r>
          </w:p>
        </w:tc>
        <w:tc>
          <w:tcPr>
            <w:tcW w:w="5103" w:type="dxa"/>
            <w:shd w:val="clear" w:color="auto" w:fill="FFFFFF" w:themeFill="background1"/>
          </w:tcPr>
          <w:p w:rsidR="00270ABB" w:rsidRPr="00270ABB" w:rsidRDefault="00270ABB" w:rsidP="00F0121F">
            <w:pPr>
              <w:keepNext/>
              <w:keepLines/>
              <w:jc w:val="left"/>
            </w:pPr>
            <w:r w:rsidRPr="00270ABB">
              <w:t>Autre métier sécurité</w:t>
            </w:r>
          </w:p>
        </w:tc>
        <w:tc>
          <w:tcPr>
            <w:tcW w:w="1134" w:type="dxa"/>
            <w:shd w:val="clear" w:color="auto" w:fill="FFFFFF" w:themeFill="background1"/>
          </w:tcPr>
          <w:p w:rsidR="00270ABB" w:rsidRPr="000431B9" w:rsidRDefault="00270ABB" w:rsidP="000E2F76">
            <w:pPr>
              <w:keepNext/>
              <w:keepLines/>
              <w:jc w:val="center"/>
            </w:pPr>
          </w:p>
        </w:tc>
        <w:tc>
          <w:tcPr>
            <w:tcW w:w="992" w:type="dxa"/>
            <w:shd w:val="clear" w:color="auto" w:fill="FFFFFF" w:themeFill="background1"/>
          </w:tcPr>
          <w:p w:rsidR="00270ABB" w:rsidRPr="000431B9" w:rsidRDefault="00270ABB" w:rsidP="000E2F76">
            <w:pPr>
              <w:keepNext/>
              <w:keepLines/>
              <w:jc w:val="center"/>
            </w:pPr>
          </w:p>
        </w:tc>
        <w:tc>
          <w:tcPr>
            <w:tcW w:w="992" w:type="dxa"/>
            <w:shd w:val="clear" w:color="auto" w:fill="FFFFFF" w:themeFill="background1"/>
          </w:tcPr>
          <w:p w:rsidR="00270ABB" w:rsidRPr="000431B9" w:rsidRDefault="00270ABB" w:rsidP="000E2F76">
            <w:pPr>
              <w:keepNext/>
              <w:keepLines/>
              <w:jc w:val="center"/>
            </w:pPr>
          </w:p>
        </w:tc>
      </w:tr>
      <w:tr w:rsidR="00270ABB" w:rsidRPr="002F6FBD" w:rsidTr="00B56D37">
        <w:tc>
          <w:tcPr>
            <w:tcW w:w="959" w:type="dxa"/>
            <w:vMerge/>
            <w:shd w:val="pct25" w:color="auto" w:fill="FFFFFF" w:themeFill="background1"/>
          </w:tcPr>
          <w:p w:rsidR="00270ABB" w:rsidRDefault="00270ABB" w:rsidP="00853242">
            <w:pPr>
              <w:keepNext/>
              <w:keepLines/>
              <w:jc w:val="left"/>
            </w:pPr>
          </w:p>
        </w:tc>
        <w:tc>
          <w:tcPr>
            <w:tcW w:w="8221" w:type="dxa"/>
            <w:gridSpan w:val="4"/>
            <w:shd w:val="clear" w:color="auto" w:fill="FFFFFF" w:themeFill="background1"/>
          </w:tcPr>
          <w:p w:rsidR="00270ABB" w:rsidRPr="000431B9" w:rsidRDefault="00270ABB" w:rsidP="000E2F76">
            <w:pPr>
              <w:keepNext/>
              <w:keepLines/>
              <w:jc w:val="center"/>
            </w:pPr>
          </w:p>
        </w:tc>
      </w:tr>
      <w:tr w:rsidR="00F0121F" w:rsidRPr="002F6FBD" w:rsidTr="00F0121F">
        <w:tc>
          <w:tcPr>
            <w:tcW w:w="9180" w:type="dxa"/>
            <w:gridSpan w:val="5"/>
            <w:shd w:val="clear" w:color="auto" w:fill="BFBFBF" w:themeFill="background1" w:themeFillShade="BF"/>
          </w:tcPr>
          <w:p w:rsidR="00F0121F" w:rsidRPr="000431B9" w:rsidRDefault="008245AC" w:rsidP="000E2F76">
            <w:pPr>
              <w:keepNext/>
              <w:keepLines/>
              <w:jc w:val="center"/>
            </w:pPr>
            <w:r>
              <w:t>POG</w:t>
            </w:r>
          </w:p>
        </w:tc>
      </w:tr>
      <w:tr w:rsidR="00270ABB" w:rsidRPr="002F6FBD" w:rsidTr="00F0121F">
        <w:tc>
          <w:tcPr>
            <w:tcW w:w="959" w:type="dxa"/>
            <w:vMerge w:val="restart"/>
            <w:shd w:val="pct25" w:color="auto" w:fill="FFFFFF" w:themeFill="background1"/>
          </w:tcPr>
          <w:p w:rsidR="00270ABB" w:rsidRDefault="00270ABB" w:rsidP="00853242">
            <w:pPr>
              <w:keepNext/>
              <w:keepLines/>
              <w:jc w:val="left"/>
            </w:pPr>
            <w:r>
              <w:t>POG</w:t>
            </w:r>
          </w:p>
        </w:tc>
        <w:tc>
          <w:tcPr>
            <w:tcW w:w="5103" w:type="dxa"/>
            <w:shd w:val="clear" w:color="auto" w:fill="FFFFFF" w:themeFill="background1"/>
          </w:tcPr>
          <w:p w:rsidR="00270ABB" w:rsidRPr="002F6FBD" w:rsidRDefault="00270ABB" w:rsidP="00853242">
            <w:pPr>
              <w:keepNext/>
              <w:keepLines/>
              <w:jc w:val="left"/>
            </w:pPr>
            <w:r>
              <w:t>Correspondant sécurité</w:t>
            </w:r>
          </w:p>
        </w:tc>
        <w:tc>
          <w:tcPr>
            <w:tcW w:w="1134"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r>
      <w:tr w:rsidR="00270ABB" w:rsidRPr="002F6FBD" w:rsidTr="00B56D37">
        <w:tc>
          <w:tcPr>
            <w:tcW w:w="959" w:type="dxa"/>
            <w:vMerge/>
            <w:shd w:val="pct25" w:color="auto" w:fill="FFFFFF" w:themeFill="background1"/>
          </w:tcPr>
          <w:p w:rsidR="00270ABB" w:rsidRDefault="00270ABB" w:rsidP="00853242">
            <w:pPr>
              <w:keepNext/>
              <w:keepLines/>
              <w:jc w:val="left"/>
            </w:pPr>
          </w:p>
        </w:tc>
        <w:tc>
          <w:tcPr>
            <w:tcW w:w="8221" w:type="dxa"/>
            <w:gridSpan w:val="4"/>
            <w:shd w:val="clear" w:color="auto" w:fill="FFFFFF" w:themeFill="background1"/>
          </w:tcPr>
          <w:p w:rsidR="00270ABB" w:rsidRPr="002F6FBD" w:rsidRDefault="00270ABB" w:rsidP="000E2F76">
            <w:pPr>
              <w:keepNext/>
              <w:keepLines/>
              <w:jc w:val="center"/>
            </w:pPr>
          </w:p>
        </w:tc>
      </w:tr>
      <w:tr w:rsidR="00270ABB" w:rsidRPr="002F6FBD" w:rsidTr="00F0121F">
        <w:tc>
          <w:tcPr>
            <w:tcW w:w="959" w:type="dxa"/>
            <w:vMerge w:val="restart"/>
            <w:shd w:val="pct25" w:color="auto" w:fill="FFFFFF" w:themeFill="background1"/>
          </w:tcPr>
          <w:p w:rsidR="00270ABB" w:rsidRDefault="00270ABB" w:rsidP="00853242">
            <w:pPr>
              <w:keepNext/>
              <w:keepLines/>
              <w:jc w:val="left"/>
            </w:pPr>
            <w:r>
              <w:t>POG</w:t>
            </w:r>
          </w:p>
        </w:tc>
        <w:tc>
          <w:tcPr>
            <w:tcW w:w="5103" w:type="dxa"/>
            <w:shd w:val="clear" w:color="auto" w:fill="FFFFFF" w:themeFill="background1"/>
          </w:tcPr>
          <w:p w:rsidR="00270ABB" w:rsidRDefault="00270ABB" w:rsidP="00853242">
            <w:pPr>
              <w:keepNext/>
              <w:keepLines/>
              <w:jc w:val="left"/>
            </w:pPr>
            <w:r>
              <w:t>Responsable du plan de continuité d’activité</w:t>
            </w:r>
          </w:p>
        </w:tc>
        <w:tc>
          <w:tcPr>
            <w:tcW w:w="1134"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r>
      <w:tr w:rsidR="00270ABB" w:rsidRPr="002F6FBD" w:rsidTr="00B56D37">
        <w:tc>
          <w:tcPr>
            <w:tcW w:w="959" w:type="dxa"/>
            <w:vMerge/>
            <w:shd w:val="pct25" w:color="auto" w:fill="FFFFFF" w:themeFill="background1"/>
          </w:tcPr>
          <w:p w:rsidR="00270ABB" w:rsidRDefault="00270ABB" w:rsidP="00853242">
            <w:pPr>
              <w:keepNext/>
              <w:keepLines/>
              <w:jc w:val="left"/>
            </w:pPr>
          </w:p>
        </w:tc>
        <w:tc>
          <w:tcPr>
            <w:tcW w:w="8221" w:type="dxa"/>
            <w:gridSpan w:val="4"/>
            <w:shd w:val="clear" w:color="auto" w:fill="FFFFFF" w:themeFill="background1"/>
          </w:tcPr>
          <w:p w:rsidR="00270ABB" w:rsidRPr="002F6FBD" w:rsidRDefault="00270ABB" w:rsidP="000E2F76">
            <w:pPr>
              <w:keepNext/>
              <w:keepLines/>
              <w:jc w:val="center"/>
            </w:pPr>
          </w:p>
        </w:tc>
      </w:tr>
      <w:tr w:rsidR="00270ABB" w:rsidRPr="002F6FBD" w:rsidTr="00F0121F">
        <w:tc>
          <w:tcPr>
            <w:tcW w:w="959" w:type="dxa"/>
            <w:vMerge w:val="restart"/>
            <w:shd w:val="pct25" w:color="auto" w:fill="FFFFFF" w:themeFill="background1"/>
          </w:tcPr>
          <w:p w:rsidR="00270ABB" w:rsidRPr="002F6FBD" w:rsidRDefault="00270ABB" w:rsidP="00853242">
            <w:pPr>
              <w:keepNext/>
              <w:keepLines/>
              <w:jc w:val="left"/>
            </w:pPr>
            <w:r>
              <w:t>POG</w:t>
            </w:r>
          </w:p>
        </w:tc>
        <w:tc>
          <w:tcPr>
            <w:tcW w:w="5103" w:type="dxa"/>
            <w:shd w:val="clear" w:color="auto" w:fill="FFFFFF" w:themeFill="background1"/>
          </w:tcPr>
          <w:p w:rsidR="00270ABB" w:rsidRPr="002F6FBD" w:rsidRDefault="00270ABB" w:rsidP="00853242">
            <w:pPr>
              <w:keepNext/>
              <w:keepLines/>
              <w:jc w:val="left"/>
            </w:pPr>
            <w:r w:rsidRPr="002F6FBD">
              <w:t>Responsable de la sécurité des systèmes d’information</w:t>
            </w:r>
            <w:r>
              <w:t xml:space="preserve"> (RSSI)</w:t>
            </w:r>
          </w:p>
        </w:tc>
        <w:tc>
          <w:tcPr>
            <w:tcW w:w="1134"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r>
      <w:tr w:rsidR="00270ABB" w:rsidRPr="002F6FBD" w:rsidTr="00B56D37">
        <w:tc>
          <w:tcPr>
            <w:tcW w:w="959" w:type="dxa"/>
            <w:vMerge/>
            <w:shd w:val="pct25" w:color="auto" w:fill="FFFFFF" w:themeFill="background1"/>
          </w:tcPr>
          <w:p w:rsidR="00270ABB" w:rsidRDefault="00270ABB" w:rsidP="00853242">
            <w:pPr>
              <w:keepNext/>
              <w:keepLines/>
              <w:jc w:val="left"/>
            </w:pPr>
          </w:p>
        </w:tc>
        <w:tc>
          <w:tcPr>
            <w:tcW w:w="8221" w:type="dxa"/>
            <w:gridSpan w:val="4"/>
            <w:shd w:val="clear" w:color="auto" w:fill="FFFFFF" w:themeFill="background1"/>
          </w:tcPr>
          <w:p w:rsidR="00270ABB" w:rsidRPr="002F6FBD" w:rsidRDefault="00270ABB" w:rsidP="000E2F76">
            <w:pPr>
              <w:keepNext/>
              <w:keepLines/>
              <w:jc w:val="center"/>
            </w:pPr>
          </w:p>
        </w:tc>
      </w:tr>
      <w:tr w:rsidR="00270ABB" w:rsidRPr="002F6FBD" w:rsidTr="00F0121F">
        <w:tc>
          <w:tcPr>
            <w:tcW w:w="959" w:type="dxa"/>
            <w:vMerge w:val="restart"/>
            <w:shd w:val="pct25" w:color="auto" w:fill="FFFFFF" w:themeFill="background1"/>
          </w:tcPr>
          <w:p w:rsidR="00270ABB" w:rsidRDefault="00270ABB" w:rsidP="00853242">
            <w:pPr>
              <w:keepNext/>
              <w:keepLines/>
              <w:jc w:val="left"/>
            </w:pPr>
            <w:r>
              <w:t>POG</w:t>
            </w:r>
          </w:p>
        </w:tc>
        <w:tc>
          <w:tcPr>
            <w:tcW w:w="5103" w:type="dxa"/>
            <w:shd w:val="clear" w:color="auto" w:fill="FFFFFF" w:themeFill="background1"/>
          </w:tcPr>
          <w:p w:rsidR="00270ABB" w:rsidRDefault="00270ABB" w:rsidP="00853242">
            <w:pPr>
              <w:keepNext/>
              <w:keepLines/>
              <w:jc w:val="left"/>
            </w:pPr>
            <w:r>
              <w:t>Spécialiste en gestion de crise</w:t>
            </w:r>
          </w:p>
        </w:tc>
        <w:tc>
          <w:tcPr>
            <w:tcW w:w="1134"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r>
      <w:tr w:rsidR="00270ABB" w:rsidRPr="002F6FBD" w:rsidTr="00B56D37">
        <w:tc>
          <w:tcPr>
            <w:tcW w:w="959" w:type="dxa"/>
            <w:vMerge/>
            <w:shd w:val="pct25" w:color="auto" w:fill="FFFFFF" w:themeFill="background1"/>
          </w:tcPr>
          <w:p w:rsidR="00270ABB" w:rsidRDefault="00270ABB" w:rsidP="00853242">
            <w:pPr>
              <w:keepNext/>
              <w:keepLines/>
              <w:jc w:val="left"/>
            </w:pPr>
          </w:p>
        </w:tc>
        <w:tc>
          <w:tcPr>
            <w:tcW w:w="8221" w:type="dxa"/>
            <w:gridSpan w:val="4"/>
            <w:shd w:val="clear" w:color="auto" w:fill="FFFFFF" w:themeFill="background1"/>
          </w:tcPr>
          <w:p w:rsidR="00270ABB" w:rsidRPr="002F6FBD" w:rsidRDefault="00270ABB" w:rsidP="000E2F76">
            <w:pPr>
              <w:keepNext/>
              <w:keepLines/>
              <w:jc w:val="center"/>
            </w:pPr>
          </w:p>
        </w:tc>
      </w:tr>
      <w:tr w:rsidR="00270ABB" w:rsidRPr="002F6FBD" w:rsidTr="00F0121F">
        <w:tc>
          <w:tcPr>
            <w:tcW w:w="959" w:type="dxa"/>
            <w:vMerge w:val="restart"/>
            <w:shd w:val="pct25" w:color="auto" w:fill="FFFFFF" w:themeFill="background1"/>
          </w:tcPr>
          <w:p w:rsidR="00270ABB" w:rsidRDefault="00270ABB" w:rsidP="00853242">
            <w:pPr>
              <w:keepNext/>
              <w:keepLines/>
              <w:jc w:val="left"/>
            </w:pPr>
            <w:r>
              <w:t>POG</w:t>
            </w:r>
          </w:p>
        </w:tc>
        <w:tc>
          <w:tcPr>
            <w:tcW w:w="5103" w:type="dxa"/>
            <w:shd w:val="clear" w:color="auto" w:fill="FFFFFF" w:themeFill="background1"/>
          </w:tcPr>
          <w:p w:rsidR="00270ABB" w:rsidRPr="00270ABB" w:rsidRDefault="00270ABB" w:rsidP="00853242">
            <w:pPr>
              <w:keepNext/>
              <w:keepLines/>
              <w:jc w:val="left"/>
            </w:pPr>
            <w:r w:rsidRPr="00270ABB">
              <w:t>Autre métier sécurité</w:t>
            </w:r>
          </w:p>
        </w:tc>
        <w:tc>
          <w:tcPr>
            <w:tcW w:w="1134"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r>
      <w:tr w:rsidR="00270ABB" w:rsidRPr="002F6FBD" w:rsidTr="00B56D37">
        <w:tc>
          <w:tcPr>
            <w:tcW w:w="959" w:type="dxa"/>
            <w:vMerge/>
            <w:shd w:val="pct25" w:color="auto" w:fill="FFFFFF" w:themeFill="background1"/>
          </w:tcPr>
          <w:p w:rsidR="00270ABB" w:rsidRDefault="00270ABB" w:rsidP="00853242">
            <w:pPr>
              <w:keepNext/>
              <w:keepLines/>
              <w:jc w:val="left"/>
            </w:pPr>
          </w:p>
        </w:tc>
        <w:tc>
          <w:tcPr>
            <w:tcW w:w="8221" w:type="dxa"/>
            <w:gridSpan w:val="4"/>
            <w:shd w:val="clear" w:color="auto" w:fill="FFFFFF" w:themeFill="background1"/>
          </w:tcPr>
          <w:p w:rsidR="00270ABB" w:rsidRPr="002F6FBD" w:rsidRDefault="00270ABB" w:rsidP="000E2F76">
            <w:pPr>
              <w:keepNext/>
              <w:keepLines/>
              <w:jc w:val="center"/>
            </w:pPr>
          </w:p>
        </w:tc>
      </w:tr>
      <w:tr w:rsidR="00F0121F" w:rsidRPr="002F6FBD" w:rsidTr="00F0121F">
        <w:tc>
          <w:tcPr>
            <w:tcW w:w="9180" w:type="dxa"/>
            <w:gridSpan w:val="5"/>
            <w:shd w:val="clear" w:color="auto" w:fill="BFBFBF" w:themeFill="background1" w:themeFillShade="BF"/>
          </w:tcPr>
          <w:p w:rsidR="00F0121F" w:rsidRPr="002F6FBD" w:rsidRDefault="008245AC" w:rsidP="000E2F76">
            <w:pPr>
              <w:keepNext/>
              <w:keepLines/>
              <w:jc w:val="center"/>
            </w:pPr>
            <w:r>
              <w:t>SGI</w:t>
            </w:r>
          </w:p>
        </w:tc>
      </w:tr>
      <w:tr w:rsidR="00270ABB" w:rsidRPr="002F6FBD" w:rsidTr="00F0121F">
        <w:tc>
          <w:tcPr>
            <w:tcW w:w="959" w:type="dxa"/>
            <w:vMerge w:val="restart"/>
            <w:shd w:val="pct25" w:color="auto" w:fill="FFFFFF" w:themeFill="background1"/>
          </w:tcPr>
          <w:p w:rsidR="00270ABB" w:rsidRPr="002F6FBD" w:rsidRDefault="00270ABB" w:rsidP="00853242">
            <w:pPr>
              <w:keepNext/>
              <w:keepLines/>
              <w:jc w:val="left"/>
            </w:pPr>
            <w:r>
              <w:t>SGI</w:t>
            </w:r>
          </w:p>
        </w:tc>
        <w:tc>
          <w:tcPr>
            <w:tcW w:w="5103" w:type="dxa"/>
            <w:shd w:val="clear" w:color="auto" w:fill="FFFFFF" w:themeFill="background1"/>
          </w:tcPr>
          <w:p w:rsidR="00270ABB" w:rsidRPr="002F6FBD" w:rsidRDefault="00270ABB" w:rsidP="00853242">
            <w:pPr>
              <w:keepNext/>
              <w:keepLines/>
              <w:jc w:val="left"/>
            </w:pPr>
            <w:r>
              <w:t>Analyste SOC</w:t>
            </w:r>
          </w:p>
        </w:tc>
        <w:tc>
          <w:tcPr>
            <w:tcW w:w="1134"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r>
      <w:tr w:rsidR="00270ABB" w:rsidRPr="002F6FBD" w:rsidTr="00B56D37">
        <w:tc>
          <w:tcPr>
            <w:tcW w:w="959" w:type="dxa"/>
            <w:vMerge/>
            <w:shd w:val="pct25" w:color="auto" w:fill="FFFFFF" w:themeFill="background1"/>
          </w:tcPr>
          <w:p w:rsidR="00270ABB" w:rsidRDefault="00270ABB" w:rsidP="00853242">
            <w:pPr>
              <w:keepNext/>
              <w:keepLines/>
              <w:jc w:val="left"/>
            </w:pPr>
          </w:p>
        </w:tc>
        <w:tc>
          <w:tcPr>
            <w:tcW w:w="8221" w:type="dxa"/>
            <w:gridSpan w:val="4"/>
            <w:shd w:val="clear" w:color="auto" w:fill="FFFFFF" w:themeFill="background1"/>
          </w:tcPr>
          <w:p w:rsidR="00270ABB" w:rsidRPr="002F6FBD" w:rsidRDefault="00270ABB" w:rsidP="000E2F76">
            <w:pPr>
              <w:keepNext/>
              <w:keepLines/>
              <w:jc w:val="center"/>
            </w:pPr>
          </w:p>
        </w:tc>
      </w:tr>
      <w:tr w:rsidR="00270ABB" w:rsidRPr="002F6FBD" w:rsidTr="00F0121F">
        <w:tc>
          <w:tcPr>
            <w:tcW w:w="959" w:type="dxa"/>
            <w:vMerge w:val="restart"/>
            <w:shd w:val="pct25" w:color="auto" w:fill="FFFFFF" w:themeFill="background1"/>
          </w:tcPr>
          <w:p w:rsidR="00270ABB" w:rsidRPr="002F6FBD" w:rsidRDefault="00270ABB" w:rsidP="00853242">
            <w:pPr>
              <w:keepNext/>
              <w:keepLines/>
              <w:jc w:val="left"/>
            </w:pPr>
            <w:r>
              <w:t>SGI</w:t>
            </w:r>
          </w:p>
        </w:tc>
        <w:tc>
          <w:tcPr>
            <w:tcW w:w="5103" w:type="dxa"/>
            <w:shd w:val="clear" w:color="auto" w:fill="FFFFFF" w:themeFill="background1"/>
          </w:tcPr>
          <w:p w:rsidR="00270ABB" w:rsidRPr="002F6FBD" w:rsidRDefault="00270ABB" w:rsidP="00853242">
            <w:pPr>
              <w:keepNext/>
              <w:keepLines/>
              <w:jc w:val="left"/>
            </w:pPr>
            <w:r>
              <w:t>Expert réponse à incident (CERT)</w:t>
            </w:r>
          </w:p>
        </w:tc>
        <w:tc>
          <w:tcPr>
            <w:tcW w:w="1134"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r>
      <w:tr w:rsidR="00270ABB" w:rsidRPr="002F6FBD" w:rsidTr="00F0121F">
        <w:tc>
          <w:tcPr>
            <w:tcW w:w="959" w:type="dxa"/>
            <w:vMerge/>
            <w:shd w:val="pct25" w:color="auto" w:fill="FFFFFF" w:themeFill="background1"/>
          </w:tcPr>
          <w:p w:rsidR="00270ABB" w:rsidRDefault="00270ABB" w:rsidP="00853242">
            <w:pPr>
              <w:keepNext/>
              <w:keepLines/>
              <w:jc w:val="left"/>
            </w:pPr>
          </w:p>
        </w:tc>
        <w:tc>
          <w:tcPr>
            <w:tcW w:w="5103" w:type="dxa"/>
            <w:shd w:val="clear" w:color="auto" w:fill="FFFFFF" w:themeFill="background1"/>
          </w:tcPr>
          <w:p w:rsidR="00270ABB" w:rsidRDefault="00270ABB" w:rsidP="00853242">
            <w:pPr>
              <w:keepNext/>
              <w:keepLines/>
              <w:jc w:val="left"/>
            </w:pPr>
          </w:p>
        </w:tc>
        <w:tc>
          <w:tcPr>
            <w:tcW w:w="1134"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r>
      <w:tr w:rsidR="00270ABB" w:rsidRPr="002F6FBD" w:rsidTr="00F0121F">
        <w:tc>
          <w:tcPr>
            <w:tcW w:w="959" w:type="dxa"/>
            <w:vMerge w:val="restart"/>
            <w:shd w:val="pct25" w:color="auto" w:fill="FFFFFF" w:themeFill="background1"/>
          </w:tcPr>
          <w:p w:rsidR="00270ABB" w:rsidRDefault="00270ABB" w:rsidP="00853242">
            <w:pPr>
              <w:keepNext/>
              <w:keepLines/>
              <w:jc w:val="left"/>
            </w:pPr>
            <w:r>
              <w:t>SGI</w:t>
            </w:r>
          </w:p>
        </w:tc>
        <w:tc>
          <w:tcPr>
            <w:tcW w:w="5103" w:type="dxa"/>
            <w:shd w:val="clear" w:color="auto" w:fill="FFFFFF" w:themeFill="background1"/>
          </w:tcPr>
          <w:p w:rsidR="00270ABB" w:rsidRPr="00270ABB" w:rsidRDefault="00270ABB" w:rsidP="00853242">
            <w:pPr>
              <w:keepNext/>
              <w:keepLines/>
              <w:jc w:val="left"/>
            </w:pPr>
            <w:r w:rsidRPr="00270ABB">
              <w:t>Autre métier sécurité</w:t>
            </w:r>
          </w:p>
        </w:tc>
        <w:tc>
          <w:tcPr>
            <w:tcW w:w="1134"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c>
          <w:tcPr>
            <w:tcW w:w="992" w:type="dxa"/>
            <w:shd w:val="clear" w:color="auto" w:fill="FFFFFF" w:themeFill="background1"/>
          </w:tcPr>
          <w:p w:rsidR="00270ABB" w:rsidRPr="002F6FBD" w:rsidRDefault="00270ABB" w:rsidP="000E2F76">
            <w:pPr>
              <w:keepNext/>
              <w:keepLines/>
              <w:jc w:val="center"/>
            </w:pPr>
          </w:p>
        </w:tc>
      </w:tr>
      <w:tr w:rsidR="00270ABB" w:rsidRPr="002F6FBD" w:rsidTr="00B56D37">
        <w:tc>
          <w:tcPr>
            <w:tcW w:w="959" w:type="dxa"/>
            <w:vMerge/>
            <w:shd w:val="pct25" w:color="auto" w:fill="FFFFFF" w:themeFill="background1"/>
          </w:tcPr>
          <w:p w:rsidR="00270ABB" w:rsidRDefault="00270ABB" w:rsidP="00853242">
            <w:pPr>
              <w:keepNext/>
              <w:keepLines/>
              <w:jc w:val="left"/>
            </w:pPr>
          </w:p>
        </w:tc>
        <w:tc>
          <w:tcPr>
            <w:tcW w:w="8221" w:type="dxa"/>
            <w:gridSpan w:val="4"/>
            <w:shd w:val="clear" w:color="auto" w:fill="FFFFFF" w:themeFill="background1"/>
          </w:tcPr>
          <w:p w:rsidR="00270ABB" w:rsidRPr="002F6FBD" w:rsidRDefault="00270ABB" w:rsidP="000E2F76">
            <w:pPr>
              <w:keepNext/>
              <w:keepLines/>
              <w:jc w:val="center"/>
            </w:pPr>
          </w:p>
        </w:tc>
      </w:tr>
    </w:tbl>
    <w:p w:rsidR="007149B1" w:rsidRDefault="007149B1" w:rsidP="007149B1"/>
    <w:p w:rsidR="007149B1" w:rsidRPr="00386FA1" w:rsidRDefault="007149B1" w:rsidP="00386FA1"/>
    <w:p w:rsidR="00C055B4" w:rsidRPr="00C57D41" w:rsidRDefault="00C57D41" w:rsidP="00C57D41">
      <w:pPr>
        <w:rPr>
          <w:b/>
        </w:rPr>
      </w:pPr>
      <w:r>
        <w:rPr>
          <w:b/>
        </w:rPr>
        <w:t xml:space="preserve">C21 - </w:t>
      </w:r>
      <w:r w:rsidR="00C055B4" w:rsidRPr="00C57D41">
        <w:rPr>
          <w:b/>
        </w:rPr>
        <w:t xml:space="preserve">Intervenants </w:t>
      </w:r>
      <w:r w:rsidR="00C055B4" w:rsidRPr="00C57D41">
        <w:rPr>
          <w:b/>
          <w:color w:val="FF0000"/>
        </w:rPr>
        <w:t>(Mineur)</w:t>
      </w:r>
    </w:p>
    <w:p w:rsidR="00C055B4" w:rsidRDefault="00C055B4" w:rsidP="00C055B4">
      <w:r>
        <w:t xml:space="preserve">Les noms et qualité des intervenants </w:t>
      </w:r>
      <w:r w:rsidR="00FB7EF0">
        <w:t xml:space="preserve">qui interviennent au moins </w:t>
      </w:r>
      <w:r w:rsidR="007A607D">
        <w:t xml:space="preserve">6h00 </w:t>
      </w:r>
      <w:r w:rsidR="00FB7EF0">
        <w:t xml:space="preserve">dans la formation </w:t>
      </w:r>
      <w:r>
        <w:t>accompagné</w:t>
      </w:r>
      <w:r w:rsidR="00E8679F">
        <w:t>s</w:t>
      </w:r>
      <w:r>
        <w:t xml:space="preserve"> d’une courte biographie (une dizaine de lignes</w:t>
      </w:r>
      <w:r w:rsidR="000D080E">
        <w:t xml:space="preserve"> maximum</w:t>
      </w:r>
      <w:r>
        <w:t>).</w:t>
      </w:r>
    </w:p>
    <w:p w:rsidR="00E8679F" w:rsidRDefault="00E8679F" w:rsidP="00C055B4"/>
    <w:p w:rsidR="00E8679F" w:rsidRDefault="00E8679F" w:rsidP="00C055B4">
      <w:r>
        <w:t xml:space="preserve">Il est admis que </w:t>
      </w:r>
      <w:r w:rsidR="00FE29A2">
        <w:t>c</w:t>
      </w:r>
      <w:r>
        <w:t xml:space="preserve">ertaines </w:t>
      </w:r>
      <w:r w:rsidR="00FE29A2">
        <w:t>conférences on</w:t>
      </w:r>
      <w:r w:rsidR="002B2CF3">
        <w:t>t</w:t>
      </w:r>
      <w:r w:rsidR="00FE29A2">
        <w:t xml:space="preserve"> pour objet la présentation d’un organisme par un intervenant désigné par cet organisme et qui peut changer d’une année sur l’autre. Dans ce cas, le</w:t>
      </w:r>
      <w:r w:rsidR="00243370">
        <w:t>s</w:t>
      </w:r>
      <w:r w:rsidR="00FE29A2">
        <w:t xml:space="preserve"> nom</w:t>
      </w:r>
      <w:r w:rsidR="00B06D62">
        <w:t>s</w:t>
      </w:r>
      <w:r w:rsidR="00243370">
        <w:t>,</w:t>
      </w:r>
      <w:r w:rsidR="00FE29A2">
        <w:t xml:space="preserve"> prénom</w:t>
      </w:r>
      <w:r w:rsidR="00243370">
        <w:t xml:space="preserve">s et biographie peuvent </w:t>
      </w:r>
      <w:r w:rsidR="00FE29A2">
        <w:t>ne pas être renseigné</w:t>
      </w:r>
      <w:r w:rsidR="00243370">
        <w:t>s</w:t>
      </w:r>
      <w:r w:rsidR="00FE29A2">
        <w:t xml:space="preserve">. </w:t>
      </w:r>
    </w:p>
    <w:p w:rsidR="00E8679F" w:rsidRDefault="00E8679F" w:rsidP="00C055B4"/>
    <w:p w:rsidR="000D080E" w:rsidRDefault="00243370" w:rsidP="00C055B4">
      <w:r>
        <w:t xml:space="preserve">Pour faciliter la manipulation du présent dossier, merci de bien vouloir </w:t>
      </w:r>
      <w:r w:rsidRPr="00062F62">
        <w:rPr>
          <w:b/>
        </w:rPr>
        <w:t>fournir ces</w:t>
      </w:r>
      <w:r>
        <w:t xml:space="preserve"> </w:t>
      </w:r>
      <w:r w:rsidRPr="00062F62">
        <w:rPr>
          <w:b/>
        </w:rPr>
        <w:t>informations dans un document à part</w:t>
      </w:r>
      <w:r>
        <w:t>.</w:t>
      </w:r>
    </w:p>
    <w:p w:rsidR="004959C6" w:rsidRDefault="004959C6" w:rsidP="00C055B4"/>
    <w:tbl>
      <w:tblPr>
        <w:tblStyle w:val="Grilledutableau"/>
        <w:tblW w:w="9180" w:type="dxa"/>
        <w:tblLook w:val="04A0" w:firstRow="1" w:lastRow="0" w:firstColumn="1" w:lastColumn="0" w:noHBand="0" w:noVBand="1"/>
      </w:tblPr>
      <w:tblGrid>
        <w:gridCol w:w="2835"/>
        <w:gridCol w:w="2694"/>
        <w:gridCol w:w="3651"/>
      </w:tblGrid>
      <w:tr w:rsidR="00E8679F" w:rsidTr="004959C6">
        <w:tc>
          <w:tcPr>
            <w:tcW w:w="2835" w:type="dxa"/>
            <w:shd w:val="clear" w:color="auto" w:fill="BFBFBF" w:themeFill="background1" w:themeFillShade="BF"/>
          </w:tcPr>
          <w:p w:rsidR="00E8679F" w:rsidRDefault="00E8679F">
            <w:pPr>
              <w:jc w:val="center"/>
              <w:rPr>
                <w:b/>
              </w:rPr>
            </w:pPr>
            <w:r>
              <w:rPr>
                <w:b/>
              </w:rPr>
              <w:t>Nom</w:t>
            </w:r>
          </w:p>
        </w:tc>
        <w:tc>
          <w:tcPr>
            <w:tcW w:w="2694" w:type="dxa"/>
            <w:shd w:val="clear" w:color="auto" w:fill="BFBFBF" w:themeFill="background1" w:themeFillShade="BF"/>
          </w:tcPr>
          <w:p w:rsidR="00E8679F" w:rsidRDefault="00E8679F">
            <w:pPr>
              <w:jc w:val="center"/>
              <w:rPr>
                <w:b/>
              </w:rPr>
            </w:pPr>
            <w:r>
              <w:rPr>
                <w:b/>
              </w:rPr>
              <w:t>Prénom</w:t>
            </w:r>
          </w:p>
        </w:tc>
        <w:tc>
          <w:tcPr>
            <w:tcW w:w="3651" w:type="dxa"/>
            <w:shd w:val="clear" w:color="auto" w:fill="BFBFBF" w:themeFill="background1" w:themeFillShade="BF"/>
          </w:tcPr>
          <w:p w:rsidR="00E8679F" w:rsidRDefault="00E8679F">
            <w:pPr>
              <w:jc w:val="center"/>
              <w:rPr>
                <w:b/>
              </w:rPr>
            </w:pPr>
            <w:r>
              <w:rPr>
                <w:b/>
              </w:rPr>
              <w:t>Organisme</w:t>
            </w:r>
          </w:p>
        </w:tc>
      </w:tr>
      <w:tr w:rsidR="00E8679F" w:rsidTr="00243370">
        <w:tc>
          <w:tcPr>
            <w:tcW w:w="2835" w:type="dxa"/>
            <w:tcBorders>
              <w:bottom w:val="single" w:sz="4" w:space="0" w:color="auto"/>
            </w:tcBorders>
          </w:tcPr>
          <w:p w:rsidR="00E8679F" w:rsidRDefault="00E8679F" w:rsidP="00E57D32">
            <w:pPr>
              <w:jc w:val="center"/>
            </w:pPr>
          </w:p>
        </w:tc>
        <w:tc>
          <w:tcPr>
            <w:tcW w:w="2694" w:type="dxa"/>
            <w:tcBorders>
              <w:bottom w:val="single" w:sz="4" w:space="0" w:color="auto"/>
            </w:tcBorders>
          </w:tcPr>
          <w:p w:rsidR="00E8679F" w:rsidRDefault="00E8679F" w:rsidP="00E57D32">
            <w:pPr>
              <w:jc w:val="center"/>
            </w:pPr>
          </w:p>
        </w:tc>
        <w:tc>
          <w:tcPr>
            <w:tcW w:w="3651" w:type="dxa"/>
            <w:tcBorders>
              <w:bottom w:val="single" w:sz="4" w:space="0" w:color="auto"/>
            </w:tcBorders>
          </w:tcPr>
          <w:p w:rsidR="00E8679F" w:rsidRDefault="00E8679F" w:rsidP="00E57D32">
            <w:pPr>
              <w:jc w:val="center"/>
            </w:pPr>
          </w:p>
        </w:tc>
      </w:tr>
      <w:tr w:rsidR="00243370" w:rsidTr="004959C6">
        <w:tc>
          <w:tcPr>
            <w:tcW w:w="5529" w:type="dxa"/>
            <w:gridSpan w:val="2"/>
            <w:tcBorders>
              <w:bottom w:val="single" w:sz="4" w:space="0" w:color="auto"/>
            </w:tcBorders>
            <w:shd w:val="clear" w:color="auto" w:fill="BFBFBF" w:themeFill="background1" w:themeFillShade="BF"/>
          </w:tcPr>
          <w:p w:rsidR="00F8734B" w:rsidRDefault="003E1AA4">
            <w:pPr>
              <w:jc w:val="center"/>
              <w:rPr>
                <w:b/>
              </w:rPr>
            </w:pPr>
            <w:r w:rsidRPr="003E1AA4">
              <w:rPr>
                <w:b/>
              </w:rPr>
              <w:t>Domaine</w:t>
            </w:r>
            <w:r w:rsidR="00243370">
              <w:rPr>
                <w:b/>
              </w:rPr>
              <w:t xml:space="preserve"> / nom de l’</w:t>
            </w:r>
            <w:r w:rsidRPr="003E1AA4">
              <w:rPr>
                <w:b/>
              </w:rPr>
              <w:t>intervention</w:t>
            </w:r>
          </w:p>
        </w:tc>
        <w:tc>
          <w:tcPr>
            <w:tcW w:w="3651" w:type="dxa"/>
            <w:tcBorders>
              <w:bottom w:val="single" w:sz="4" w:space="0" w:color="auto"/>
            </w:tcBorders>
            <w:shd w:val="clear" w:color="auto" w:fill="BFBFBF" w:themeFill="background1" w:themeFillShade="BF"/>
          </w:tcPr>
          <w:p w:rsidR="00F8734B" w:rsidRDefault="003E1AA4">
            <w:pPr>
              <w:jc w:val="center"/>
              <w:rPr>
                <w:b/>
              </w:rPr>
            </w:pPr>
            <w:r w:rsidRPr="003E1AA4">
              <w:rPr>
                <w:b/>
              </w:rPr>
              <w:t>Durée de l’intervention</w:t>
            </w:r>
            <w:r w:rsidR="00243370">
              <w:rPr>
                <w:b/>
              </w:rPr>
              <w:t xml:space="preserve"> en heures</w:t>
            </w:r>
          </w:p>
        </w:tc>
      </w:tr>
      <w:tr w:rsidR="00243370" w:rsidTr="006531AA">
        <w:tc>
          <w:tcPr>
            <w:tcW w:w="5529" w:type="dxa"/>
            <w:gridSpan w:val="2"/>
            <w:tcBorders>
              <w:bottom w:val="single" w:sz="4" w:space="0" w:color="auto"/>
            </w:tcBorders>
          </w:tcPr>
          <w:p w:rsidR="00243370" w:rsidRDefault="00243370" w:rsidP="00E57D32">
            <w:pPr>
              <w:jc w:val="left"/>
            </w:pPr>
          </w:p>
        </w:tc>
        <w:tc>
          <w:tcPr>
            <w:tcW w:w="3651" w:type="dxa"/>
            <w:tcBorders>
              <w:bottom w:val="single" w:sz="4" w:space="0" w:color="auto"/>
            </w:tcBorders>
          </w:tcPr>
          <w:p w:rsidR="00243370" w:rsidRDefault="00243370" w:rsidP="00E57D32">
            <w:pPr>
              <w:jc w:val="left"/>
            </w:pPr>
          </w:p>
        </w:tc>
      </w:tr>
      <w:tr w:rsidR="000F7F91" w:rsidTr="00A9640A">
        <w:tc>
          <w:tcPr>
            <w:tcW w:w="9180" w:type="dxa"/>
            <w:gridSpan w:val="3"/>
            <w:tcBorders>
              <w:bottom w:val="single" w:sz="4" w:space="0" w:color="auto"/>
            </w:tcBorders>
            <w:shd w:val="clear" w:color="auto" w:fill="BFBFBF" w:themeFill="background1" w:themeFillShade="BF"/>
          </w:tcPr>
          <w:p w:rsidR="000F7F91" w:rsidRPr="00A9640A" w:rsidRDefault="000F7F91" w:rsidP="008C7336">
            <w:pPr>
              <w:jc w:val="center"/>
              <w:rPr>
                <w:b/>
              </w:rPr>
            </w:pPr>
            <w:r w:rsidRPr="00A9640A">
              <w:rPr>
                <w:b/>
              </w:rPr>
              <w:t xml:space="preserve">Formations </w:t>
            </w:r>
            <w:r w:rsidR="008C7336">
              <w:rPr>
                <w:b/>
              </w:rPr>
              <w:t xml:space="preserve">suivies par l’intervenant </w:t>
            </w:r>
            <w:r w:rsidRPr="00A9640A">
              <w:rPr>
                <w:b/>
              </w:rPr>
              <w:t xml:space="preserve">en lien avec l’intervention </w:t>
            </w:r>
            <w:r>
              <w:rPr>
                <w:b/>
              </w:rPr>
              <w:t>ou</w:t>
            </w:r>
            <w:r w:rsidRPr="00A9640A">
              <w:rPr>
                <w:b/>
              </w:rPr>
              <w:t xml:space="preserve"> expérience professionnelle </w:t>
            </w:r>
            <w:r>
              <w:rPr>
                <w:b/>
              </w:rPr>
              <w:br/>
              <w:t>en lien avec l’intervention</w:t>
            </w:r>
          </w:p>
        </w:tc>
      </w:tr>
      <w:tr w:rsidR="000F7F91" w:rsidTr="005F5110">
        <w:tc>
          <w:tcPr>
            <w:tcW w:w="9180" w:type="dxa"/>
            <w:gridSpan w:val="3"/>
            <w:tcBorders>
              <w:bottom w:val="single" w:sz="4" w:space="0" w:color="auto"/>
            </w:tcBorders>
          </w:tcPr>
          <w:p w:rsidR="000F7F91" w:rsidRDefault="000F7F91" w:rsidP="00E57D32">
            <w:pPr>
              <w:jc w:val="left"/>
            </w:pPr>
          </w:p>
        </w:tc>
      </w:tr>
      <w:tr w:rsidR="00243370" w:rsidTr="004959C6">
        <w:tc>
          <w:tcPr>
            <w:tcW w:w="9180" w:type="dxa"/>
            <w:gridSpan w:val="3"/>
            <w:shd w:val="clear" w:color="auto" w:fill="BFBFBF" w:themeFill="background1" w:themeFillShade="BF"/>
          </w:tcPr>
          <w:p w:rsidR="00243370" w:rsidRPr="000D080E" w:rsidRDefault="00243370">
            <w:pPr>
              <w:jc w:val="center"/>
              <w:rPr>
                <w:b/>
              </w:rPr>
            </w:pPr>
            <w:r w:rsidRPr="000D080E">
              <w:rPr>
                <w:b/>
              </w:rPr>
              <w:t>Biographie</w:t>
            </w:r>
          </w:p>
        </w:tc>
      </w:tr>
      <w:tr w:rsidR="000D080E" w:rsidTr="00E8679F">
        <w:tc>
          <w:tcPr>
            <w:tcW w:w="9180" w:type="dxa"/>
            <w:gridSpan w:val="3"/>
          </w:tcPr>
          <w:p w:rsidR="000D080E" w:rsidRDefault="000D080E" w:rsidP="00E57D32">
            <w:pPr>
              <w:jc w:val="left"/>
            </w:pPr>
          </w:p>
          <w:p w:rsidR="000D080E" w:rsidRDefault="000D080E" w:rsidP="00E57D32">
            <w:pPr>
              <w:jc w:val="left"/>
            </w:pPr>
          </w:p>
          <w:p w:rsidR="000D080E" w:rsidRDefault="000D080E" w:rsidP="00C055B4"/>
        </w:tc>
      </w:tr>
    </w:tbl>
    <w:p w:rsidR="00FB7EF0" w:rsidRDefault="00FB7EF0" w:rsidP="00C055B4"/>
    <w:p w:rsidR="00C055B4" w:rsidRPr="00C57D41" w:rsidRDefault="00C57D41" w:rsidP="00C57D41">
      <w:pPr>
        <w:rPr>
          <w:b/>
        </w:rPr>
      </w:pPr>
      <w:r>
        <w:t xml:space="preserve">C22 - </w:t>
      </w:r>
      <w:r w:rsidR="00C055B4">
        <w:t> </w:t>
      </w:r>
      <w:r w:rsidR="00C055B4" w:rsidRPr="00C57D41">
        <w:rPr>
          <w:b/>
        </w:rPr>
        <w:t xml:space="preserve">Indiquez en pourcentage la part </w:t>
      </w:r>
      <w:r w:rsidR="001D05A6" w:rsidRPr="00C57D41">
        <w:rPr>
          <w:b/>
        </w:rPr>
        <w:t xml:space="preserve">(en </w:t>
      </w:r>
      <w:r>
        <w:rPr>
          <w:b/>
        </w:rPr>
        <w:t>nombre</w:t>
      </w:r>
      <w:r w:rsidR="001D05A6" w:rsidRPr="00C57D41">
        <w:rPr>
          <w:b/>
        </w:rPr>
        <w:t xml:space="preserve">) </w:t>
      </w:r>
      <w:r w:rsidR="00C055B4" w:rsidRPr="00C57D41">
        <w:rPr>
          <w:b/>
        </w:rPr>
        <w:t xml:space="preserve">des intervenants </w:t>
      </w:r>
      <w:r w:rsidR="00FB7EF0" w:rsidRPr="00C57D41">
        <w:rPr>
          <w:b/>
        </w:rPr>
        <w:t>provenant de milieux académiques des intervenants provenant du milieu professionnel (industrie, administration</w:t>
      </w:r>
      <w:r w:rsidR="00D43167" w:rsidRPr="00C57D41">
        <w:rPr>
          <w:b/>
        </w:rPr>
        <w:t>)</w:t>
      </w:r>
      <w:r w:rsidR="00C055B4" w:rsidRPr="00C57D41">
        <w:rPr>
          <w:b/>
        </w:rPr>
        <w:t xml:space="preserve"> </w:t>
      </w:r>
      <w:r w:rsidR="00C055B4" w:rsidRPr="00C57D41">
        <w:rPr>
          <w:b/>
          <w:color w:val="FF0000"/>
        </w:rPr>
        <w:t>(Mineur)</w:t>
      </w:r>
    </w:p>
    <w:p w:rsidR="00C055B4" w:rsidRDefault="00C055B4" w:rsidP="00C055B4">
      <w:r w:rsidRPr="005D3426">
        <w:rPr>
          <w:b/>
          <w:color w:val="0070C0"/>
        </w:rPr>
        <w:t xml:space="preserve">Ce </w:t>
      </w:r>
      <w:r>
        <w:rPr>
          <w:b/>
          <w:color w:val="0070C0"/>
        </w:rPr>
        <w:t xml:space="preserve">ratio </w:t>
      </w:r>
      <w:r w:rsidR="00062F62">
        <w:rPr>
          <w:b/>
          <w:color w:val="0070C0"/>
        </w:rPr>
        <w:t>sera publié</w:t>
      </w:r>
      <w:r>
        <w:rPr>
          <w:b/>
          <w:color w:val="0070C0"/>
        </w:rPr>
        <w:t xml:space="preserve"> </w:t>
      </w:r>
      <w:r w:rsidRPr="005D3426">
        <w:rPr>
          <w:b/>
          <w:color w:val="0070C0"/>
        </w:rPr>
        <w:t>sur le site Web de l’ANSSI.</w:t>
      </w:r>
    </w:p>
    <w:p w:rsidR="004959C6" w:rsidRDefault="004959C6" w:rsidP="00C055B4"/>
    <w:tbl>
      <w:tblPr>
        <w:tblStyle w:val="Grilledutableau"/>
        <w:tblW w:w="0" w:type="auto"/>
        <w:jc w:val="center"/>
        <w:tblLook w:val="04A0" w:firstRow="1" w:lastRow="0" w:firstColumn="1" w:lastColumn="0" w:noHBand="0" w:noVBand="1"/>
      </w:tblPr>
      <w:tblGrid>
        <w:gridCol w:w="2796"/>
        <w:gridCol w:w="2733"/>
      </w:tblGrid>
      <w:tr w:rsidR="00C055B4" w:rsidTr="004959C6">
        <w:trPr>
          <w:jc w:val="center"/>
        </w:trPr>
        <w:tc>
          <w:tcPr>
            <w:tcW w:w="2796" w:type="dxa"/>
            <w:shd w:val="clear" w:color="auto" w:fill="BFBFBF" w:themeFill="background1" w:themeFillShade="BF"/>
          </w:tcPr>
          <w:p w:rsidR="00370D8E" w:rsidRPr="004959C6" w:rsidRDefault="00C055B4">
            <w:pPr>
              <w:jc w:val="center"/>
              <w:rPr>
                <w:b/>
              </w:rPr>
            </w:pPr>
            <w:r w:rsidRPr="004959C6">
              <w:rPr>
                <w:b/>
              </w:rPr>
              <w:t xml:space="preserve">Intervenants </w:t>
            </w:r>
            <w:r w:rsidR="00FB7EF0" w:rsidRPr="004959C6">
              <w:rPr>
                <w:b/>
              </w:rPr>
              <w:t>milieu académique</w:t>
            </w:r>
          </w:p>
        </w:tc>
        <w:tc>
          <w:tcPr>
            <w:tcW w:w="2733" w:type="dxa"/>
            <w:shd w:val="clear" w:color="auto" w:fill="BFBFBF" w:themeFill="background1" w:themeFillShade="BF"/>
          </w:tcPr>
          <w:p w:rsidR="00370D8E" w:rsidRPr="004959C6" w:rsidRDefault="00C055B4">
            <w:pPr>
              <w:jc w:val="center"/>
              <w:rPr>
                <w:b/>
              </w:rPr>
            </w:pPr>
            <w:r w:rsidRPr="004959C6">
              <w:rPr>
                <w:b/>
              </w:rPr>
              <w:t xml:space="preserve">Intervenants </w:t>
            </w:r>
            <w:r w:rsidR="00FB7EF0" w:rsidRPr="004959C6">
              <w:rPr>
                <w:b/>
              </w:rPr>
              <w:t>milieu professionnel</w:t>
            </w:r>
          </w:p>
        </w:tc>
      </w:tr>
      <w:tr w:rsidR="00C055B4" w:rsidTr="00B72AC3">
        <w:trPr>
          <w:jc w:val="center"/>
        </w:trPr>
        <w:tc>
          <w:tcPr>
            <w:tcW w:w="2796" w:type="dxa"/>
          </w:tcPr>
          <w:p w:rsidR="00C055B4" w:rsidRDefault="00C055B4" w:rsidP="00E57D32">
            <w:pPr>
              <w:jc w:val="center"/>
            </w:pPr>
          </w:p>
        </w:tc>
        <w:tc>
          <w:tcPr>
            <w:tcW w:w="2733" w:type="dxa"/>
          </w:tcPr>
          <w:p w:rsidR="00C055B4" w:rsidRDefault="00C055B4" w:rsidP="00E57D32">
            <w:pPr>
              <w:jc w:val="center"/>
            </w:pPr>
          </w:p>
        </w:tc>
      </w:tr>
    </w:tbl>
    <w:p w:rsidR="00C055B4" w:rsidRDefault="00C055B4" w:rsidP="00C055B4">
      <w:pPr>
        <w:jc w:val="center"/>
      </w:pPr>
      <w:r>
        <w:t>Note : le total doit faire 100%</w:t>
      </w:r>
    </w:p>
    <w:p w:rsidR="007149B1" w:rsidRDefault="007149B1" w:rsidP="00C055B4"/>
    <w:p w:rsidR="00F8734B" w:rsidRDefault="00F8734B" w:rsidP="00C055B4"/>
    <w:p w:rsidR="00EE63F0" w:rsidRPr="00C57D41" w:rsidRDefault="00C57D41" w:rsidP="00C57D41">
      <w:pPr>
        <w:keepNext/>
        <w:keepLines/>
        <w:jc w:val="left"/>
        <w:rPr>
          <w:b/>
        </w:rPr>
      </w:pPr>
      <w:r>
        <w:rPr>
          <w:b/>
        </w:rPr>
        <w:lastRenderedPageBreak/>
        <w:t xml:space="preserve">C23 - </w:t>
      </w:r>
      <w:r w:rsidR="00F8734B" w:rsidRPr="00C57D41">
        <w:rPr>
          <w:b/>
        </w:rPr>
        <w:t>Certification</w:t>
      </w:r>
      <w:r w:rsidR="002B2CF3" w:rsidRPr="00C57D41">
        <w:rPr>
          <w:b/>
        </w:rPr>
        <w:t>s</w:t>
      </w:r>
      <w:r w:rsidR="00F8734B" w:rsidRPr="00C57D41">
        <w:rPr>
          <w:b/>
        </w:rPr>
        <w:t xml:space="preserve"> professionnelles </w:t>
      </w:r>
      <w:r w:rsidR="00EF1606" w:rsidRPr="00C57D41">
        <w:rPr>
          <w:b/>
        </w:rPr>
        <w:t>passées</w:t>
      </w:r>
      <w:r w:rsidR="00F8734B" w:rsidRPr="00C57D41">
        <w:rPr>
          <w:b/>
        </w:rPr>
        <w:t xml:space="preserve"> dans le cadre de la formation </w:t>
      </w:r>
      <w:r w:rsidR="00D14622" w:rsidRPr="00C57D41">
        <w:rPr>
          <w:b/>
          <w:color w:val="FF0000"/>
        </w:rPr>
        <w:t>(</w:t>
      </w:r>
      <w:r w:rsidR="00F8734B" w:rsidRPr="00C57D41">
        <w:rPr>
          <w:b/>
          <w:color w:val="FF0000"/>
        </w:rPr>
        <w:t>M</w:t>
      </w:r>
      <w:r w:rsidR="00D14622" w:rsidRPr="00C57D41">
        <w:rPr>
          <w:b/>
          <w:color w:val="FF0000"/>
        </w:rPr>
        <w:t>ineur)</w:t>
      </w:r>
    </w:p>
    <w:p w:rsidR="00EE63F0" w:rsidRDefault="00D14622">
      <w:pPr>
        <w:keepNext/>
        <w:keepLines/>
        <w:rPr>
          <w:b/>
          <w:color w:val="0070C0"/>
        </w:rPr>
      </w:pPr>
      <w:r w:rsidRPr="00D14622">
        <w:rPr>
          <w:b/>
          <w:color w:val="0070C0"/>
        </w:rPr>
        <w:t>Ce</w:t>
      </w:r>
      <w:r w:rsidR="00F8734B">
        <w:rPr>
          <w:b/>
          <w:color w:val="0070C0"/>
        </w:rPr>
        <w:t xml:space="preserve">tte liste </w:t>
      </w:r>
      <w:r w:rsidR="00062F62">
        <w:rPr>
          <w:b/>
          <w:color w:val="0070C0"/>
        </w:rPr>
        <w:t>sera publiée</w:t>
      </w:r>
      <w:r w:rsidR="00F8734B">
        <w:rPr>
          <w:b/>
          <w:color w:val="0070C0"/>
        </w:rPr>
        <w:t xml:space="preserve"> sur le site de l’ANSSI</w:t>
      </w:r>
      <w:r w:rsidRPr="00D14622">
        <w:rPr>
          <w:b/>
          <w:color w:val="0070C0"/>
        </w:rPr>
        <w:t>.</w:t>
      </w:r>
    </w:p>
    <w:p w:rsidR="00EE63F0" w:rsidRDefault="00EE63F0">
      <w:pPr>
        <w:keepNext/>
        <w:keepLines/>
      </w:pPr>
    </w:p>
    <w:p w:rsidR="00382FFF" w:rsidRDefault="00382FFF">
      <w:pPr>
        <w:keepNext/>
        <w:keepLines/>
      </w:pPr>
      <w:r>
        <w:t xml:space="preserve">Le tableau suivant permet d’indiquer les certifications professionnelles </w:t>
      </w:r>
      <w:r w:rsidR="00E42F17">
        <w:t xml:space="preserve">préparées ou </w:t>
      </w:r>
      <w:r>
        <w:t>obtenues durant le cursus de formation.</w:t>
      </w:r>
    </w:p>
    <w:p w:rsidR="00382FFF" w:rsidRDefault="00E42F17" w:rsidP="00382FFF">
      <w:pPr>
        <w:pStyle w:val="Paragraphedeliste"/>
        <w:keepNext/>
        <w:keepLines/>
        <w:numPr>
          <w:ilvl w:val="0"/>
          <w:numId w:val="10"/>
        </w:numPr>
      </w:pPr>
      <w:r w:rsidRPr="00B83425">
        <w:rPr>
          <w:b/>
        </w:rPr>
        <w:t>Nom de la certification</w:t>
      </w:r>
      <w:r>
        <w:t xml:space="preserve"> : </w:t>
      </w:r>
      <w:r w:rsidR="00FF0E13">
        <w:t xml:space="preserve">nom commercial ou </w:t>
      </w:r>
      <w:r w:rsidR="00B83425">
        <w:t>nom tel qu’il est inscrit à l’I</w:t>
      </w:r>
      <w:r w:rsidR="00FF0E13">
        <w:t>nventaire de la CNCP</w:t>
      </w:r>
    </w:p>
    <w:p w:rsidR="00475516" w:rsidRDefault="00FF0E13" w:rsidP="00382FFF">
      <w:pPr>
        <w:pStyle w:val="Paragraphedeliste"/>
        <w:keepNext/>
        <w:keepLines/>
        <w:numPr>
          <w:ilvl w:val="0"/>
          <w:numId w:val="10"/>
        </w:numPr>
      </w:pPr>
      <w:r w:rsidRPr="003D6115">
        <w:rPr>
          <w:b/>
        </w:rPr>
        <w:t>Préparation</w:t>
      </w:r>
      <w:r>
        <w:t> : indiquez si la préparation à la certification est optionnelle ou obligatoire dans le cadre du cursus.</w:t>
      </w:r>
    </w:p>
    <w:p w:rsidR="00FF0E13" w:rsidRDefault="00FF0E13" w:rsidP="00382FFF">
      <w:pPr>
        <w:pStyle w:val="Paragraphedeliste"/>
        <w:keepNext/>
        <w:keepLines/>
        <w:numPr>
          <w:ilvl w:val="0"/>
          <w:numId w:val="10"/>
        </w:numPr>
      </w:pPr>
      <w:r w:rsidRPr="003D6115">
        <w:rPr>
          <w:b/>
        </w:rPr>
        <w:t>Passage de la certification</w:t>
      </w:r>
      <w:r>
        <w:t> : indiquez si le passage de la certification est obligatoire, optionnel ou « non passée ». Dans ce dernier cas, les lignes qui suivent ne doivent pas être remplies.</w:t>
      </w:r>
    </w:p>
    <w:p w:rsidR="00FF0E13" w:rsidRDefault="00FF0E13" w:rsidP="00382FFF">
      <w:pPr>
        <w:pStyle w:val="Paragraphedeliste"/>
        <w:keepNext/>
        <w:keepLines/>
        <w:numPr>
          <w:ilvl w:val="0"/>
          <w:numId w:val="10"/>
        </w:numPr>
      </w:pPr>
      <w:r w:rsidRPr="003D6115">
        <w:rPr>
          <w:b/>
        </w:rPr>
        <w:t>Organisme certificateur</w:t>
      </w:r>
      <w:r>
        <w:t> : nom de l’organisme qui délivre le certificat.</w:t>
      </w:r>
    </w:p>
    <w:p w:rsidR="00FF0E13" w:rsidRDefault="00FF0E13" w:rsidP="00382FFF">
      <w:pPr>
        <w:pStyle w:val="Paragraphedeliste"/>
        <w:keepNext/>
        <w:keepLines/>
        <w:numPr>
          <w:ilvl w:val="0"/>
          <w:numId w:val="10"/>
        </w:numPr>
      </w:pPr>
      <w:r w:rsidRPr="003D6115">
        <w:rPr>
          <w:b/>
        </w:rPr>
        <w:t>Pourcentage des étudiants ayant passé la certification</w:t>
      </w:r>
      <w:r>
        <w:t xml:space="preserve"> : </w:t>
      </w:r>
      <w:r w:rsidR="003D6115">
        <w:t>i</w:t>
      </w:r>
      <w:r>
        <w:t>l s’agit d’un pourcentage d’étudiants sur l’effectif de la promotion qui suit l’enseignement labellisé. Doit être 100% si le passage de la certification est obligatoire.</w:t>
      </w:r>
    </w:p>
    <w:p w:rsidR="00FF0E13" w:rsidRDefault="00FF0E13" w:rsidP="00FF0E13">
      <w:pPr>
        <w:pStyle w:val="Paragraphedeliste"/>
        <w:keepNext/>
        <w:keepLines/>
        <w:numPr>
          <w:ilvl w:val="0"/>
          <w:numId w:val="10"/>
        </w:numPr>
      </w:pPr>
      <w:r w:rsidRPr="003D6115">
        <w:rPr>
          <w:b/>
        </w:rPr>
        <w:t>Pourcentage des étudiants ayant obtenu la certification</w:t>
      </w:r>
      <w:r>
        <w:t xml:space="preserve"> : </w:t>
      </w:r>
      <w:r w:rsidR="003D6115">
        <w:t>i</w:t>
      </w:r>
      <w:r>
        <w:t>l s’agit d’un pourcentage d’étudiants sur l’effectif de la promotion qui suit l’enseignement labellisé. Cette information renseigne les étudiants sur leur chance d’obtenir la certification.</w:t>
      </w:r>
    </w:p>
    <w:p w:rsidR="00475516" w:rsidRDefault="00475516" w:rsidP="00475516">
      <w:pPr>
        <w:keepNext/>
        <w:keepLines/>
      </w:pPr>
    </w:p>
    <w:p w:rsidR="00CC2D2D" w:rsidRDefault="00CC2D2D" w:rsidP="00475516">
      <w:pPr>
        <w:keepNext/>
        <w:keepLines/>
      </w:pPr>
      <w:r>
        <w:t>Ce tableau doit être dupliqué autant de fois qu’il y a de certifications professionnelles.</w:t>
      </w:r>
    </w:p>
    <w:p w:rsidR="00CC2D2D" w:rsidRDefault="00CC2D2D" w:rsidP="00475516">
      <w:pPr>
        <w:keepNext/>
        <w:keepLines/>
      </w:pPr>
    </w:p>
    <w:tbl>
      <w:tblPr>
        <w:tblStyle w:val="Grilledutableau"/>
        <w:tblW w:w="0" w:type="auto"/>
        <w:tblLook w:val="04A0" w:firstRow="1" w:lastRow="0" w:firstColumn="1" w:lastColumn="0" w:noHBand="0" w:noVBand="1"/>
      </w:tblPr>
      <w:tblGrid>
        <w:gridCol w:w="3369"/>
        <w:gridCol w:w="5841"/>
      </w:tblGrid>
      <w:tr w:rsidR="00475516" w:rsidTr="00E42F17">
        <w:tc>
          <w:tcPr>
            <w:tcW w:w="3369" w:type="dxa"/>
            <w:shd w:val="clear" w:color="auto" w:fill="BFBFBF" w:themeFill="background1" w:themeFillShade="BF"/>
          </w:tcPr>
          <w:p w:rsidR="00475516" w:rsidRPr="00E42F17" w:rsidRDefault="00475516" w:rsidP="00E42F17">
            <w:pPr>
              <w:keepNext/>
              <w:keepLines/>
              <w:jc w:val="left"/>
              <w:rPr>
                <w:b/>
              </w:rPr>
            </w:pPr>
            <w:r w:rsidRPr="00E42F17">
              <w:rPr>
                <w:b/>
              </w:rPr>
              <w:t>Nom de la certification</w:t>
            </w:r>
          </w:p>
        </w:tc>
        <w:tc>
          <w:tcPr>
            <w:tcW w:w="5841" w:type="dxa"/>
          </w:tcPr>
          <w:p w:rsidR="00475516" w:rsidRDefault="00475516" w:rsidP="00475516">
            <w:pPr>
              <w:keepNext/>
              <w:keepLines/>
            </w:pPr>
          </w:p>
        </w:tc>
      </w:tr>
      <w:tr w:rsidR="00475516" w:rsidTr="00E42F17">
        <w:tc>
          <w:tcPr>
            <w:tcW w:w="3369" w:type="dxa"/>
            <w:shd w:val="clear" w:color="auto" w:fill="BFBFBF" w:themeFill="background1" w:themeFillShade="BF"/>
          </w:tcPr>
          <w:p w:rsidR="00475516" w:rsidRPr="00E42F17" w:rsidRDefault="00475516" w:rsidP="00FF0E13">
            <w:pPr>
              <w:keepNext/>
              <w:keepLines/>
              <w:jc w:val="left"/>
              <w:rPr>
                <w:b/>
              </w:rPr>
            </w:pPr>
            <w:r w:rsidRPr="00E42F17">
              <w:rPr>
                <w:b/>
              </w:rPr>
              <w:t>Préparation</w:t>
            </w:r>
            <w:r w:rsidR="00FF0E13">
              <w:rPr>
                <w:b/>
              </w:rPr>
              <w:t xml:space="preserve"> à la certification</w:t>
            </w:r>
          </w:p>
        </w:tc>
        <w:tc>
          <w:tcPr>
            <w:tcW w:w="5841" w:type="dxa"/>
          </w:tcPr>
          <w:p w:rsidR="00475516" w:rsidRDefault="00475516" w:rsidP="00475516">
            <w:pPr>
              <w:keepNext/>
              <w:keepLines/>
            </w:pPr>
            <w:r>
              <w:t>« Obligatoire » ou « optionnelle »</w:t>
            </w:r>
          </w:p>
        </w:tc>
      </w:tr>
      <w:tr w:rsidR="00475516" w:rsidTr="00E42F17">
        <w:tc>
          <w:tcPr>
            <w:tcW w:w="3369" w:type="dxa"/>
            <w:shd w:val="clear" w:color="auto" w:fill="BFBFBF" w:themeFill="background1" w:themeFillShade="BF"/>
          </w:tcPr>
          <w:p w:rsidR="00475516" w:rsidRPr="00E42F17" w:rsidRDefault="00475516" w:rsidP="00E42F17">
            <w:pPr>
              <w:keepNext/>
              <w:keepLines/>
              <w:jc w:val="left"/>
              <w:rPr>
                <w:b/>
              </w:rPr>
            </w:pPr>
            <w:r w:rsidRPr="00E42F17">
              <w:rPr>
                <w:b/>
              </w:rPr>
              <w:t xml:space="preserve">Passage </w:t>
            </w:r>
            <w:r w:rsidR="00FF0E13">
              <w:rPr>
                <w:b/>
              </w:rPr>
              <w:t xml:space="preserve">de la </w:t>
            </w:r>
            <w:r w:rsidRPr="00E42F17">
              <w:rPr>
                <w:b/>
              </w:rPr>
              <w:t>certification</w:t>
            </w:r>
          </w:p>
        </w:tc>
        <w:tc>
          <w:tcPr>
            <w:tcW w:w="5841" w:type="dxa"/>
          </w:tcPr>
          <w:p w:rsidR="00475516" w:rsidRDefault="00475516" w:rsidP="00FF0E13">
            <w:pPr>
              <w:keepNext/>
              <w:keepLines/>
            </w:pPr>
            <w:r>
              <w:t>« Obligatoire »</w:t>
            </w:r>
            <w:r w:rsidR="00FF0E13">
              <w:t>,</w:t>
            </w:r>
            <w:r>
              <w:t xml:space="preserve">  « optionnel »</w:t>
            </w:r>
            <w:r w:rsidR="00FF0E13">
              <w:t xml:space="preserve"> ou « non passée ».</w:t>
            </w:r>
          </w:p>
        </w:tc>
      </w:tr>
      <w:tr w:rsidR="00B83425" w:rsidTr="008C187F">
        <w:tc>
          <w:tcPr>
            <w:tcW w:w="9210" w:type="dxa"/>
            <w:gridSpan w:val="2"/>
            <w:shd w:val="clear" w:color="auto" w:fill="BFBFBF" w:themeFill="background1" w:themeFillShade="BF"/>
          </w:tcPr>
          <w:p w:rsidR="00B83425" w:rsidRPr="00B83425" w:rsidRDefault="00B83425" w:rsidP="00B83425">
            <w:pPr>
              <w:keepNext/>
              <w:keepLines/>
              <w:jc w:val="center"/>
              <w:rPr>
                <w:b/>
              </w:rPr>
            </w:pPr>
            <w:r w:rsidRPr="00B83425">
              <w:rPr>
                <w:b/>
              </w:rPr>
              <w:t>Cas où la certification est passée</w:t>
            </w:r>
          </w:p>
        </w:tc>
      </w:tr>
      <w:tr w:rsidR="00475516" w:rsidTr="00E42F17">
        <w:tc>
          <w:tcPr>
            <w:tcW w:w="3369" w:type="dxa"/>
            <w:shd w:val="clear" w:color="auto" w:fill="BFBFBF" w:themeFill="background1" w:themeFillShade="BF"/>
          </w:tcPr>
          <w:p w:rsidR="00475516" w:rsidRPr="00E42F17" w:rsidRDefault="00475516" w:rsidP="00E42F17">
            <w:pPr>
              <w:keepNext/>
              <w:keepLines/>
              <w:jc w:val="left"/>
              <w:rPr>
                <w:b/>
              </w:rPr>
            </w:pPr>
            <w:r w:rsidRPr="00E42F17">
              <w:rPr>
                <w:b/>
              </w:rPr>
              <w:t>Organisme certificateur</w:t>
            </w:r>
          </w:p>
        </w:tc>
        <w:tc>
          <w:tcPr>
            <w:tcW w:w="5841" w:type="dxa"/>
          </w:tcPr>
          <w:p w:rsidR="00475516" w:rsidRDefault="00475516" w:rsidP="00475516">
            <w:pPr>
              <w:keepNext/>
              <w:keepLines/>
            </w:pPr>
          </w:p>
        </w:tc>
      </w:tr>
      <w:tr w:rsidR="00F50896" w:rsidTr="00E42F17">
        <w:tc>
          <w:tcPr>
            <w:tcW w:w="3369" w:type="dxa"/>
            <w:shd w:val="clear" w:color="auto" w:fill="BFBFBF" w:themeFill="background1" w:themeFillShade="BF"/>
          </w:tcPr>
          <w:p w:rsidR="00F50896" w:rsidRPr="00E42F17" w:rsidRDefault="00F50896" w:rsidP="00E42F17">
            <w:pPr>
              <w:keepNext/>
              <w:keepLines/>
              <w:jc w:val="left"/>
              <w:rPr>
                <w:b/>
              </w:rPr>
            </w:pPr>
            <w:r>
              <w:rPr>
                <w:b/>
              </w:rPr>
              <w:t>Lien vers l’inventaire de la CNCP si disponible</w:t>
            </w:r>
          </w:p>
        </w:tc>
        <w:tc>
          <w:tcPr>
            <w:tcW w:w="5841" w:type="dxa"/>
          </w:tcPr>
          <w:p w:rsidR="00F50896" w:rsidRDefault="00F50896" w:rsidP="00475516">
            <w:pPr>
              <w:keepNext/>
              <w:keepLines/>
            </w:pPr>
          </w:p>
        </w:tc>
      </w:tr>
      <w:tr w:rsidR="00475516" w:rsidTr="00E42F17">
        <w:tc>
          <w:tcPr>
            <w:tcW w:w="3369" w:type="dxa"/>
            <w:shd w:val="clear" w:color="auto" w:fill="BFBFBF" w:themeFill="background1" w:themeFillShade="BF"/>
          </w:tcPr>
          <w:p w:rsidR="00475516" w:rsidRPr="00E42F17" w:rsidRDefault="00E42F17" w:rsidP="00E42F17">
            <w:pPr>
              <w:keepNext/>
              <w:keepLines/>
              <w:jc w:val="left"/>
              <w:rPr>
                <w:b/>
              </w:rPr>
            </w:pPr>
            <w:r w:rsidRPr="00E42F17">
              <w:rPr>
                <w:b/>
              </w:rPr>
              <w:t>Pourcentage</w:t>
            </w:r>
            <w:r w:rsidR="00475516" w:rsidRPr="00E42F17">
              <w:rPr>
                <w:b/>
              </w:rPr>
              <w:t xml:space="preserve"> </w:t>
            </w:r>
            <w:r w:rsidRPr="00E42F17">
              <w:rPr>
                <w:b/>
              </w:rPr>
              <w:t xml:space="preserve">des étudiants </w:t>
            </w:r>
            <w:r w:rsidR="00FF0E13">
              <w:rPr>
                <w:b/>
              </w:rPr>
              <w:t xml:space="preserve">de la promotion </w:t>
            </w:r>
            <w:r w:rsidRPr="00E42F17">
              <w:rPr>
                <w:b/>
              </w:rPr>
              <w:t>ayant passé la certification</w:t>
            </w:r>
          </w:p>
        </w:tc>
        <w:tc>
          <w:tcPr>
            <w:tcW w:w="5841" w:type="dxa"/>
          </w:tcPr>
          <w:p w:rsidR="00475516" w:rsidRDefault="00475516" w:rsidP="00475516">
            <w:pPr>
              <w:keepNext/>
              <w:keepLines/>
            </w:pPr>
          </w:p>
        </w:tc>
      </w:tr>
      <w:tr w:rsidR="00475516" w:rsidTr="00E42F17">
        <w:tc>
          <w:tcPr>
            <w:tcW w:w="3369" w:type="dxa"/>
            <w:shd w:val="clear" w:color="auto" w:fill="BFBFBF" w:themeFill="background1" w:themeFillShade="BF"/>
          </w:tcPr>
          <w:p w:rsidR="00475516" w:rsidRPr="00E42F17" w:rsidRDefault="00E42F17" w:rsidP="00E42F17">
            <w:pPr>
              <w:keepNext/>
              <w:keepLines/>
              <w:jc w:val="left"/>
              <w:rPr>
                <w:b/>
              </w:rPr>
            </w:pPr>
            <w:r w:rsidRPr="00E42F17">
              <w:rPr>
                <w:b/>
              </w:rPr>
              <w:t xml:space="preserve">Pourcentage des étudiants </w:t>
            </w:r>
            <w:r w:rsidR="00FF0E13">
              <w:rPr>
                <w:b/>
              </w:rPr>
              <w:t xml:space="preserve">de la promotion </w:t>
            </w:r>
            <w:r w:rsidRPr="00E42F17">
              <w:rPr>
                <w:b/>
              </w:rPr>
              <w:t>ayant obtenu la certification</w:t>
            </w:r>
          </w:p>
        </w:tc>
        <w:tc>
          <w:tcPr>
            <w:tcW w:w="5841" w:type="dxa"/>
          </w:tcPr>
          <w:p w:rsidR="00475516" w:rsidRDefault="00475516" w:rsidP="00475516">
            <w:pPr>
              <w:keepNext/>
              <w:keepLines/>
            </w:pPr>
          </w:p>
        </w:tc>
      </w:tr>
      <w:tr w:rsidR="00AE3DBE" w:rsidTr="00AE3DBE">
        <w:tc>
          <w:tcPr>
            <w:tcW w:w="9210" w:type="dxa"/>
            <w:gridSpan w:val="2"/>
            <w:shd w:val="clear" w:color="auto" w:fill="BFBFBF" w:themeFill="background1" w:themeFillShade="BF"/>
          </w:tcPr>
          <w:p w:rsidR="00AE3DBE" w:rsidRPr="00AE3DBE" w:rsidRDefault="00AE3DBE" w:rsidP="00AE3DBE">
            <w:pPr>
              <w:keepNext/>
              <w:keepLines/>
              <w:jc w:val="center"/>
              <w:rPr>
                <w:b/>
              </w:rPr>
            </w:pPr>
            <w:r w:rsidRPr="00AE3DBE">
              <w:rPr>
                <w:b/>
              </w:rPr>
              <w:t xml:space="preserve">Commentaire éventuel </w:t>
            </w:r>
            <w:r>
              <w:rPr>
                <w:b/>
              </w:rPr>
              <w:t xml:space="preserve">en texte libre </w:t>
            </w:r>
            <w:r w:rsidRPr="00AE3DBE">
              <w:rPr>
                <w:b/>
              </w:rPr>
              <w:t>ci-</w:t>
            </w:r>
            <w:r>
              <w:rPr>
                <w:b/>
              </w:rPr>
              <w:t>après</w:t>
            </w:r>
          </w:p>
        </w:tc>
      </w:tr>
      <w:tr w:rsidR="00AE3DBE" w:rsidTr="00AE3DBE">
        <w:tc>
          <w:tcPr>
            <w:tcW w:w="9210" w:type="dxa"/>
            <w:gridSpan w:val="2"/>
            <w:shd w:val="clear" w:color="auto" w:fill="FFFFFF" w:themeFill="background1"/>
          </w:tcPr>
          <w:p w:rsidR="00AE3DBE" w:rsidRDefault="00AE3DBE" w:rsidP="00475516">
            <w:pPr>
              <w:keepNext/>
              <w:keepLines/>
            </w:pPr>
          </w:p>
        </w:tc>
      </w:tr>
    </w:tbl>
    <w:p w:rsidR="00475516" w:rsidRDefault="00475516" w:rsidP="00475516">
      <w:pPr>
        <w:keepNext/>
        <w:keepLines/>
      </w:pPr>
    </w:p>
    <w:p w:rsidR="00032155" w:rsidRPr="00B83425" w:rsidRDefault="00B83425" w:rsidP="00B83425">
      <w:pPr>
        <w:keepNext/>
        <w:keepLines/>
        <w:jc w:val="left"/>
        <w:rPr>
          <w:b/>
        </w:rPr>
      </w:pPr>
      <w:r>
        <w:rPr>
          <w:b/>
        </w:rPr>
        <w:t xml:space="preserve">C24 - </w:t>
      </w:r>
      <w:r w:rsidR="00032155" w:rsidRPr="00B83425">
        <w:rPr>
          <w:b/>
        </w:rPr>
        <w:t xml:space="preserve">Formations labellisées par la CNIL </w:t>
      </w:r>
      <w:r w:rsidR="00032155" w:rsidRPr="00B83425">
        <w:rPr>
          <w:b/>
          <w:color w:val="FF0000"/>
        </w:rPr>
        <w:t>(Mineur)</w:t>
      </w:r>
    </w:p>
    <w:p w:rsidR="00032155" w:rsidRDefault="00032155" w:rsidP="00032155">
      <w:pPr>
        <w:keepNext/>
        <w:keepLines/>
        <w:rPr>
          <w:b/>
          <w:color w:val="0070C0"/>
        </w:rPr>
      </w:pPr>
      <w:r w:rsidRPr="00D14622">
        <w:rPr>
          <w:b/>
          <w:color w:val="0070C0"/>
        </w:rPr>
        <w:t>Ce</w:t>
      </w:r>
      <w:r>
        <w:rPr>
          <w:b/>
          <w:color w:val="0070C0"/>
        </w:rPr>
        <w:t xml:space="preserve">tte liste </w:t>
      </w:r>
      <w:r w:rsidR="00062F62">
        <w:rPr>
          <w:b/>
          <w:color w:val="0070C0"/>
        </w:rPr>
        <w:t>sera publiée</w:t>
      </w:r>
      <w:r>
        <w:rPr>
          <w:b/>
          <w:color w:val="0070C0"/>
        </w:rPr>
        <w:t xml:space="preserve"> sur le site de l’ANSSI</w:t>
      </w:r>
      <w:r w:rsidRPr="00D14622">
        <w:rPr>
          <w:b/>
          <w:color w:val="0070C0"/>
        </w:rPr>
        <w:t>.</w:t>
      </w:r>
    </w:p>
    <w:p w:rsidR="00032155" w:rsidRDefault="00032155" w:rsidP="00032155">
      <w:pPr>
        <w:keepNext/>
        <w:keepLines/>
      </w:pPr>
    </w:p>
    <w:p w:rsidR="00032155" w:rsidRDefault="00032155" w:rsidP="00032155">
      <w:pPr>
        <w:keepNext/>
        <w:keepLines/>
      </w:pPr>
      <w:r>
        <w:t xml:space="preserve">Indiquez dans le tableau ci-dessous </w:t>
      </w:r>
      <w:r w:rsidR="0083241A">
        <w:t>les formations labellisées</w:t>
      </w:r>
      <w:r>
        <w:t xml:space="preserve"> par la CNIL qui sont </w:t>
      </w:r>
      <w:r w:rsidR="00B850E7">
        <w:t>suivies par les étudiants</w:t>
      </w:r>
      <w:r>
        <w:t>.</w:t>
      </w:r>
    </w:p>
    <w:p w:rsidR="00032155" w:rsidRDefault="00032155" w:rsidP="00032155">
      <w:pPr>
        <w:keepNext/>
        <w:keepLines/>
      </w:pPr>
    </w:p>
    <w:tbl>
      <w:tblPr>
        <w:tblStyle w:val="Grilledutableau"/>
        <w:tblW w:w="0" w:type="auto"/>
        <w:tblLayout w:type="fixed"/>
        <w:tblLook w:val="04A0" w:firstRow="1" w:lastRow="0" w:firstColumn="1" w:lastColumn="0" w:noHBand="0" w:noVBand="1"/>
      </w:tblPr>
      <w:tblGrid>
        <w:gridCol w:w="4786"/>
        <w:gridCol w:w="4394"/>
      </w:tblGrid>
      <w:tr w:rsidR="00032155" w:rsidTr="002845D4">
        <w:tc>
          <w:tcPr>
            <w:tcW w:w="4786" w:type="dxa"/>
            <w:shd w:val="clear" w:color="auto" w:fill="BFBFBF" w:themeFill="background1" w:themeFillShade="BF"/>
          </w:tcPr>
          <w:p w:rsidR="003357A7" w:rsidRDefault="00032155">
            <w:pPr>
              <w:keepNext/>
              <w:keepLines/>
              <w:jc w:val="center"/>
              <w:rPr>
                <w:b/>
              </w:rPr>
            </w:pPr>
            <w:r w:rsidRPr="00D14622">
              <w:rPr>
                <w:b/>
              </w:rPr>
              <w:t xml:space="preserve">Nom de la </w:t>
            </w:r>
            <w:r>
              <w:rPr>
                <w:b/>
              </w:rPr>
              <w:t>formation</w:t>
            </w:r>
          </w:p>
        </w:tc>
        <w:tc>
          <w:tcPr>
            <w:tcW w:w="4394" w:type="dxa"/>
            <w:shd w:val="clear" w:color="auto" w:fill="BFBFBF" w:themeFill="background1" w:themeFillShade="BF"/>
          </w:tcPr>
          <w:p w:rsidR="00032155" w:rsidRDefault="00032155" w:rsidP="000F53BF">
            <w:pPr>
              <w:keepNext/>
              <w:keepLines/>
              <w:jc w:val="center"/>
              <w:rPr>
                <w:b/>
              </w:rPr>
            </w:pPr>
            <w:r>
              <w:rPr>
                <w:b/>
              </w:rPr>
              <w:t>Référence du label CNIL</w:t>
            </w:r>
          </w:p>
        </w:tc>
      </w:tr>
      <w:tr w:rsidR="00032155" w:rsidTr="000F53BF">
        <w:tc>
          <w:tcPr>
            <w:tcW w:w="4786" w:type="dxa"/>
          </w:tcPr>
          <w:p w:rsidR="00032155" w:rsidRDefault="00032155" w:rsidP="00E57D32">
            <w:pPr>
              <w:jc w:val="left"/>
            </w:pPr>
          </w:p>
        </w:tc>
        <w:tc>
          <w:tcPr>
            <w:tcW w:w="4394" w:type="dxa"/>
          </w:tcPr>
          <w:p w:rsidR="00032155" w:rsidRDefault="00032155" w:rsidP="00E57D32">
            <w:pPr>
              <w:jc w:val="left"/>
            </w:pPr>
          </w:p>
        </w:tc>
      </w:tr>
      <w:tr w:rsidR="00032155" w:rsidTr="000F53BF">
        <w:tc>
          <w:tcPr>
            <w:tcW w:w="4786" w:type="dxa"/>
          </w:tcPr>
          <w:p w:rsidR="00032155" w:rsidRDefault="00032155" w:rsidP="00E57D32">
            <w:pPr>
              <w:jc w:val="left"/>
            </w:pPr>
          </w:p>
        </w:tc>
        <w:tc>
          <w:tcPr>
            <w:tcW w:w="4394" w:type="dxa"/>
          </w:tcPr>
          <w:p w:rsidR="00032155" w:rsidRDefault="00032155" w:rsidP="00E57D32">
            <w:pPr>
              <w:jc w:val="left"/>
            </w:pPr>
          </w:p>
        </w:tc>
      </w:tr>
      <w:tr w:rsidR="00032155" w:rsidTr="000F53BF">
        <w:tc>
          <w:tcPr>
            <w:tcW w:w="4786" w:type="dxa"/>
          </w:tcPr>
          <w:p w:rsidR="00032155" w:rsidRDefault="00032155" w:rsidP="00E57D32">
            <w:pPr>
              <w:jc w:val="left"/>
            </w:pPr>
          </w:p>
        </w:tc>
        <w:tc>
          <w:tcPr>
            <w:tcW w:w="4394" w:type="dxa"/>
          </w:tcPr>
          <w:p w:rsidR="00032155" w:rsidRDefault="00032155" w:rsidP="00E57D32">
            <w:pPr>
              <w:jc w:val="left"/>
            </w:pPr>
          </w:p>
        </w:tc>
      </w:tr>
    </w:tbl>
    <w:p w:rsidR="00032155" w:rsidRDefault="00032155" w:rsidP="00C055B4"/>
    <w:p w:rsidR="00727484" w:rsidRPr="00B83425" w:rsidRDefault="00B83425" w:rsidP="00B83425">
      <w:pPr>
        <w:keepNext/>
        <w:keepLines/>
        <w:jc w:val="left"/>
        <w:rPr>
          <w:b/>
        </w:rPr>
      </w:pPr>
      <w:r>
        <w:rPr>
          <w:b/>
        </w:rPr>
        <w:lastRenderedPageBreak/>
        <w:t xml:space="preserve">C25 - </w:t>
      </w:r>
      <w:r w:rsidR="00727484" w:rsidRPr="00B83425">
        <w:rPr>
          <w:b/>
        </w:rPr>
        <w:t xml:space="preserve">Niveau d’anglais </w:t>
      </w:r>
      <w:r w:rsidR="00727484" w:rsidRPr="00B83425">
        <w:rPr>
          <w:b/>
          <w:color w:val="FF0000"/>
        </w:rPr>
        <w:t>(Mineur)</w:t>
      </w:r>
    </w:p>
    <w:p w:rsidR="00727484" w:rsidRDefault="00727484" w:rsidP="00727484">
      <w:pPr>
        <w:keepNext/>
        <w:keepLines/>
        <w:rPr>
          <w:b/>
          <w:color w:val="0070C0"/>
        </w:rPr>
      </w:pPr>
      <w:r w:rsidRPr="00D14622">
        <w:rPr>
          <w:b/>
          <w:color w:val="0070C0"/>
        </w:rPr>
        <w:t>Ce</w:t>
      </w:r>
      <w:r>
        <w:rPr>
          <w:b/>
          <w:color w:val="0070C0"/>
        </w:rPr>
        <w:t xml:space="preserve"> tableau </w:t>
      </w:r>
      <w:r w:rsidR="00062F62">
        <w:rPr>
          <w:b/>
          <w:color w:val="0070C0"/>
        </w:rPr>
        <w:t>sera publié</w:t>
      </w:r>
      <w:r>
        <w:rPr>
          <w:b/>
          <w:color w:val="0070C0"/>
        </w:rPr>
        <w:t xml:space="preserve"> sur le site de l’ANSSI</w:t>
      </w:r>
      <w:r w:rsidRPr="00D14622">
        <w:rPr>
          <w:b/>
          <w:color w:val="0070C0"/>
        </w:rPr>
        <w:t>.</w:t>
      </w:r>
    </w:p>
    <w:p w:rsidR="00727484" w:rsidRDefault="00727484" w:rsidP="00727484">
      <w:pPr>
        <w:keepNext/>
        <w:keepLines/>
      </w:pPr>
      <w:r>
        <w:t>De plus en plus d’employeurs imposent un niveau d’anglais dans les critères d’embauches. Les renseignements</w:t>
      </w:r>
      <w:r>
        <w:rPr>
          <w:rStyle w:val="Appelnotedebasdep"/>
        </w:rPr>
        <w:footnoteReference w:id="14"/>
      </w:r>
      <w:r>
        <w:t xml:space="preserve"> qui suivent informent les étudiants et employeurs sur la façon dont la formation labellisée aborde ce sujet.</w:t>
      </w:r>
    </w:p>
    <w:p w:rsidR="00727484" w:rsidRDefault="00727484" w:rsidP="00CB3A79">
      <w:pPr>
        <w:widowControl w:val="0"/>
      </w:pPr>
    </w:p>
    <w:tbl>
      <w:tblPr>
        <w:tblStyle w:val="Grilledutableau"/>
        <w:tblW w:w="0" w:type="auto"/>
        <w:tblLook w:val="04A0" w:firstRow="1" w:lastRow="0" w:firstColumn="1" w:lastColumn="0" w:noHBand="0" w:noVBand="1"/>
      </w:tblPr>
      <w:tblGrid>
        <w:gridCol w:w="3369"/>
        <w:gridCol w:w="2126"/>
        <w:gridCol w:w="3791"/>
      </w:tblGrid>
      <w:tr w:rsidR="00727484" w:rsidTr="002845D4">
        <w:tc>
          <w:tcPr>
            <w:tcW w:w="9286" w:type="dxa"/>
            <w:gridSpan w:val="3"/>
            <w:tcBorders>
              <w:bottom w:val="single" w:sz="4" w:space="0" w:color="auto"/>
            </w:tcBorders>
            <w:shd w:val="clear" w:color="auto" w:fill="BFBFBF" w:themeFill="background1" w:themeFillShade="BF"/>
          </w:tcPr>
          <w:p w:rsidR="00727484" w:rsidRPr="000C37BA" w:rsidRDefault="00727484" w:rsidP="00CB3A79">
            <w:pPr>
              <w:widowControl w:val="0"/>
              <w:jc w:val="center"/>
              <w:rPr>
                <w:b/>
              </w:rPr>
            </w:pPr>
            <w:r w:rsidRPr="000C37BA">
              <w:rPr>
                <w:b/>
              </w:rPr>
              <w:t>Niveau en entrée</w:t>
            </w:r>
          </w:p>
        </w:tc>
      </w:tr>
      <w:tr w:rsidR="00727484" w:rsidTr="002845D4">
        <w:trPr>
          <w:trHeight w:val="509"/>
        </w:trPr>
        <w:tc>
          <w:tcPr>
            <w:tcW w:w="5495" w:type="dxa"/>
            <w:gridSpan w:val="2"/>
            <w:shd w:val="clear" w:color="auto" w:fill="BFBFBF" w:themeFill="background1" w:themeFillShade="BF"/>
          </w:tcPr>
          <w:p w:rsidR="00727484" w:rsidRPr="000C37BA" w:rsidRDefault="00727484" w:rsidP="00CB3A79">
            <w:pPr>
              <w:widowControl w:val="0"/>
              <w:jc w:val="left"/>
              <w:rPr>
                <w:b/>
              </w:rPr>
            </w:pPr>
            <w:r w:rsidRPr="000C37BA">
              <w:rPr>
                <w:b/>
              </w:rPr>
              <w:t xml:space="preserve">La formation impose-t-elle un niveau d’anglais </w:t>
            </w:r>
            <w:r>
              <w:rPr>
                <w:b/>
              </w:rPr>
              <w:t xml:space="preserve">minimum </w:t>
            </w:r>
            <w:r w:rsidRPr="000C37BA">
              <w:rPr>
                <w:b/>
              </w:rPr>
              <w:t xml:space="preserve">vérifié </w:t>
            </w:r>
            <w:r>
              <w:rPr>
                <w:b/>
              </w:rPr>
              <w:t>en entrée ?</w:t>
            </w:r>
          </w:p>
        </w:tc>
        <w:tc>
          <w:tcPr>
            <w:tcW w:w="3791" w:type="dxa"/>
            <w:shd w:val="clear" w:color="auto" w:fill="FFFFFF" w:themeFill="background1"/>
          </w:tcPr>
          <w:p w:rsidR="00727484" w:rsidRPr="00642939" w:rsidRDefault="00727484" w:rsidP="00CB3A79">
            <w:pPr>
              <w:widowControl w:val="0"/>
              <w:jc w:val="center"/>
            </w:pPr>
            <w:r w:rsidRPr="00642939">
              <w:rPr>
                <w:strike/>
              </w:rPr>
              <w:t>Oui</w:t>
            </w:r>
            <w:r w:rsidRPr="00642939">
              <w:t xml:space="preserve"> / Non</w:t>
            </w:r>
          </w:p>
        </w:tc>
      </w:tr>
      <w:tr w:rsidR="00727484" w:rsidTr="002845D4">
        <w:tc>
          <w:tcPr>
            <w:tcW w:w="3369" w:type="dxa"/>
            <w:vMerge w:val="restart"/>
            <w:shd w:val="clear" w:color="auto" w:fill="BFBFBF" w:themeFill="background1" w:themeFillShade="BF"/>
          </w:tcPr>
          <w:p w:rsidR="00727484" w:rsidRPr="000C37BA" w:rsidRDefault="00727484" w:rsidP="00CB3A79">
            <w:pPr>
              <w:widowControl w:val="0"/>
              <w:jc w:val="left"/>
              <w:rPr>
                <w:b/>
              </w:rPr>
            </w:pPr>
            <w:r w:rsidRPr="000C37BA">
              <w:rPr>
                <w:b/>
              </w:rPr>
              <w:t xml:space="preserve">Si oui, </w:t>
            </w:r>
            <w:r>
              <w:rPr>
                <w:b/>
              </w:rPr>
              <w:t xml:space="preserve">comment </w:t>
            </w:r>
            <w:r w:rsidRPr="000C37BA">
              <w:rPr>
                <w:b/>
              </w:rPr>
              <w:t>le niveau est</w:t>
            </w:r>
            <w:r>
              <w:rPr>
                <w:b/>
              </w:rPr>
              <w:t>-il</w:t>
            </w:r>
            <w:r w:rsidRPr="000C37BA">
              <w:rPr>
                <w:b/>
              </w:rPr>
              <w:t xml:space="preserve"> vérifié </w:t>
            </w:r>
            <w:r>
              <w:rPr>
                <w:b/>
              </w:rPr>
              <w:t>(précisez</w:t>
            </w:r>
            <w:r w:rsidRPr="000C37BA">
              <w:rPr>
                <w:b/>
              </w:rPr>
              <w:t>)</w:t>
            </w:r>
            <w:r>
              <w:rPr>
                <w:b/>
              </w:rPr>
              <w:t> ?</w:t>
            </w:r>
          </w:p>
        </w:tc>
        <w:tc>
          <w:tcPr>
            <w:tcW w:w="2126" w:type="dxa"/>
            <w:shd w:val="clear" w:color="auto" w:fill="BFBFBF" w:themeFill="background1" w:themeFillShade="BF"/>
          </w:tcPr>
          <w:p w:rsidR="00727484" w:rsidRPr="000C37BA" w:rsidRDefault="00727484" w:rsidP="00CB3A79">
            <w:pPr>
              <w:widowControl w:val="0"/>
              <w:jc w:val="left"/>
              <w:rPr>
                <w:b/>
              </w:rPr>
            </w:pPr>
            <w:r w:rsidRPr="000C37BA">
              <w:rPr>
                <w:b/>
              </w:rPr>
              <w:t>L’établissement</w:t>
            </w:r>
          </w:p>
        </w:tc>
        <w:tc>
          <w:tcPr>
            <w:tcW w:w="3791" w:type="dxa"/>
          </w:tcPr>
          <w:p w:rsidR="00727484" w:rsidRDefault="00727484" w:rsidP="00CB3A79">
            <w:pPr>
              <w:widowControl w:val="0"/>
              <w:jc w:val="center"/>
            </w:pPr>
            <w:r>
              <w:t>Sans objet</w:t>
            </w:r>
          </w:p>
        </w:tc>
      </w:tr>
      <w:tr w:rsidR="00727484" w:rsidTr="002845D4">
        <w:trPr>
          <w:trHeight w:val="285"/>
        </w:trPr>
        <w:tc>
          <w:tcPr>
            <w:tcW w:w="3369" w:type="dxa"/>
            <w:vMerge/>
            <w:shd w:val="clear" w:color="auto" w:fill="BFBFBF" w:themeFill="background1" w:themeFillShade="BF"/>
          </w:tcPr>
          <w:p w:rsidR="00727484" w:rsidRPr="000C37BA" w:rsidRDefault="00727484" w:rsidP="00CB3A79">
            <w:pPr>
              <w:widowControl w:val="0"/>
              <w:jc w:val="left"/>
              <w:rPr>
                <w:b/>
              </w:rPr>
            </w:pPr>
          </w:p>
        </w:tc>
        <w:tc>
          <w:tcPr>
            <w:tcW w:w="2126" w:type="dxa"/>
            <w:shd w:val="clear" w:color="auto" w:fill="BFBFBF" w:themeFill="background1" w:themeFillShade="BF"/>
          </w:tcPr>
          <w:p w:rsidR="00727484" w:rsidRPr="000C37BA" w:rsidRDefault="00727484" w:rsidP="00CB3A79">
            <w:pPr>
              <w:widowControl w:val="0"/>
              <w:jc w:val="left"/>
              <w:rPr>
                <w:b/>
              </w:rPr>
            </w:pPr>
            <w:r w:rsidRPr="000C37BA">
              <w:rPr>
                <w:b/>
              </w:rPr>
              <w:t>Une certification</w:t>
            </w:r>
            <w:r>
              <w:rPr>
                <w:rStyle w:val="Appelnotedebasdep"/>
                <w:b/>
              </w:rPr>
              <w:footnoteReference w:id="15"/>
            </w:r>
          </w:p>
        </w:tc>
        <w:tc>
          <w:tcPr>
            <w:tcW w:w="3791" w:type="dxa"/>
          </w:tcPr>
          <w:p w:rsidR="00727484" w:rsidRDefault="00727484" w:rsidP="00CB3A79">
            <w:pPr>
              <w:widowControl w:val="0"/>
              <w:jc w:val="center"/>
            </w:pPr>
            <w:r>
              <w:t>Sans objet</w:t>
            </w:r>
          </w:p>
        </w:tc>
      </w:tr>
      <w:tr w:rsidR="00727484" w:rsidTr="002845D4">
        <w:tc>
          <w:tcPr>
            <w:tcW w:w="3369" w:type="dxa"/>
            <w:vMerge w:val="restart"/>
            <w:shd w:val="clear" w:color="auto" w:fill="BFBFBF" w:themeFill="background1" w:themeFillShade="BF"/>
          </w:tcPr>
          <w:p w:rsidR="00727484" w:rsidRPr="000C37BA" w:rsidRDefault="00727484" w:rsidP="00CB3A79">
            <w:pPr>
              <w:widowControl w:val="0"/>
              <w:jc w:val="left"/>
              <w:rPr>
                <w:b/>
              </w:rPr>
            </w:pPr>
            <w:r>
              <w:rPr>
                <w:b/>
              </w:rPr>
              <w:t>Si oui, n</w:t>
            </w:r>
            <w:r w:rsidRPr="000C37BA">
              <w:rPr>
                <w:b/>
              </w:rPr>
              <w:t xml:space="preserve">iveau </w:t>
            </w:r>
            <w:r>
              <w:rPr>
                <w:b/>
              </w:rPr>
              <w:t xml:space="preserve">minimum </w:t>
            </w:r>
            <w:r w:rsidRPr="000C37BA">
              <w:rPr>
                <w:b/>
              </w:rPr>
              <w:t xml:space="preserve">demandé </w:t>
            </w:r>
          </w:p>
        </w:tc>
        <w:tc>
          <w:tcPr>
            <w:tcW w:w="2126" w:type="dxa"/>
            <w:shd w:val="clear" w:color="auto" w:fill="BFBFBF" w:themeFill="background1" w:themeFillShade="BF"/>
          </w:tcPr>
          <w:p w:rsidR="00727484" w:rsidRPr="000C37BA" w:rsidRDefault="00727484" w:rsidP="00CB3A79">
            <w:pPr>
              <w:widowControl w:val="0"/>
              <w:jc w:val="left"/>
              <w:rPr>
                <w:b/>
              </w:rPr>
            </w:pPr>
            <w:r w:rsidRPr="000C37BA">
              <w:rPr>
                <w:b/>
              </w:rPr>
              <w:t>CECRL</w:t>
            </w:r>
            <w:r w:rsidR="002E4D67">
              <w:rPr>
                <w:rStyle w:val="Appelnotedebasdep"/>
                <w:b/>
              </w:rPr>
              <w:footnoteReference w:id="16"/>
            </w:r>
          </w:p>
        </w:tc>
        <w:tc>
          <w:tcPr>
            <w:tcW w:w="3791" w:type="dxa"/>
          </w:tcPr>
          <w:p w:rsidR="00727484" w:rsidRDefault="00727484" w:rsidP="00CB3A79">
            <w:pPr>
              <w:widowControl w:val="0"/>
              <w:jc w:val="center"/>
            </w:pPr>
            <w:r>
              <w:t>Sans objet</w:t>
            </w:r>
          </w:p>
        </w:tc>
      </w:tr>
      <w:tr w:rsidR="00727484" w:rsidTr="002845D4">
        <w:trPr>
          <w:trHeight w:val="243"/>
        </w:trPr>
        <w:tc>
          <w:tcPr>
            <w:tcW w:w="3369" w:type="dxa"/>
            <w:vMerge/>
            <w:shd w:val="clear" w:color="auto" w:fill="BFBFBF" w:themeFill="background1" w:themeFillShade="BF"/>
          </w:tcPr>
          <w:p w:rsidR="00727484" w:rsidRPr="000C37BA" w:rsidRDefault="00727484" w:rsidP="00CB3A79">
            <w:pPr>
              <w:widowControl w:val="0"/>
              <w:jc w:val="left"/>
              <w:rPr>
                <w:b/>
              </w:rPr>
            </w:pPr>
          </w:p>
        </w:tc>
        <w:tc>
          <w:tcPr>
            <w:tcW w:w="2126" w:type="dxa"/>
            <w:shd w:val="clear" w:color="auto" w:fill="BFBFBF" w:themeFill="background1" w:themeFillShade="BF"/>
          </w:tcPr>
          <w:p w:rsidR="00727484" w:rsidRPr="000C37BA" w:rsidRDefault="00727484" w:rsidP="00CB3A79">
            <w:pPr>
              <w:widowControl w:val="0"/>
              <w:jc w:val="left"/>
              <w:rPr>
                <w:b/>
              </w:rPr>
            </w:pPr>
            <w:r>
              <w:rPr>
                <w:b/>
              </w:rPr>
              <w:t>Autre</w:t>
            </w:r>
          </w:p>
        </w:tc>
        <w:tc>
          <w:tcPr>
            <w:tcW w:w="3791" w:type="dxa"/>
          </w:tcPr>
          <w:p w:rsidR="00727484" w:rsidRDefault="00727484" w:rsidP="00CB3A79">
            <w:pPr>
              <w:widowControl w:val="0"/>
              <w:jc w:val="center"/>
            </w:pPr>
            <w:r>
              <w:t>Sans objet</w:t>
            </w:r>
          </w:p>
        </w:tc>
      </w:tr>
    </w:tbl>
    <w:p w:rsidR="00727484" w:rsidRDefault="00727484" w:rsidP="00CB3A79">
      <w:pPr>
        <w:widowControl w:val="0"/>
      </w:pPr>
    </w:p>
    <w:tbl>
      <w:tblPr>
        <w:tblStyle w:val="Grilledutableau"/>
        <w:tblW w:w="0" w:type="auto"/>
        <w:tblLook w:val="04A0" w:firstRow="1" w:lastRow="0" w:firstColumn="1" w:lastColumn="0" w:noHBand="0" w:noVBand="1"/>
      </w:tblPr>
      <w:tblGrid>
        <w:gridCol w:w="3369"/>
        <w:gridCol w:w="2126"/>
        <w:gridCol w:w="3791"/>
      </w:tblGrid>
      <w:tr w:rsidR="00727484" w:rsidTr="002845D4">
        <w:tc>
          <w:tcPr>
            <w:tcW w:w="9286" w:type="dxa"/>
            <w:gridSpan w:val="3"/>
            <w:tcBorders>
              <w:bottom w:val="single" w:sz="4" w:space="0" w:color="auto"/>
            </w:tcBorders>
            <w:shd w:val="clear" w:color="auto" w:fill="BFBFBF" w:themeFill="background1" w:themeFillShade="BF"/>
          </w:tcPr>
          <w:p w:rsidR="00727484" w:rsidRPr="000C37BA" w:rsidRDefault="00727484" w:rsidP="00CB3A79">
            <w:pPr>
              <w:widowControl w:val="0"/>
              <w:jc w:val="center"/>
              <w:rPr>
                <w:b/>
              </w:rPr>
            </w:pPr>
            <w:r w:rsidRPr="000C37BA">
              <w:rPr>
                <w:b/>
              </w:rPr>
              <w:t xml:space="preserve">Niveau en </w:t>
            </w:r>
            <w:r>
              <w:rPr>
                <w:b/>
              </w:rPr>
              <w:t>sortie</w:t>
            </w:r>
          </w:p>
        </w:tc>
      </w:tr>
      <w:tr w:rsidR="00727484" w:rsidTr="002845D4">
        <w:tc>
          <w:tcPr>
            <w:tcW w:w="3369" w:type="dxa"/>
            <w:vMerge w:val="restart"/>
            <w:shd w:val="clear" w:color="auto" w:fill="BFBFBF" w:themeFill="background1" w:themeFillShade="BF"/>
          </w:tcPr>
          <w:p w:rsidR="00727484" w:rsidRPr="000C37BA" w:rsidRDefault="00727484" w:rsidP="00CB3A79">
            <w:pPr>
              <w:widowControl w:val="0"/>
              <w:jc w:val="left"/>
              <w:rPr>
                <w:b/>
              </w:rPr>
            </w:pPr>
            <w:r>
              <w:rPr>
                <w:b/>
              </w:rPr>
              <w:t>Niveau minimum visé par la formation en sortie</w:t>
            </w:r>
          </w:p>
        </w:tc>
        <w:tc>
          <w:tcPr>
            <w:tcW w:w="2126" w:type="dxa"/>
            <w:shd w:val="clear" w:color="auto" w:fill="BFBFBF" w:themeFill="background1" w:themeFillShade="BF"/>
          </w:tcPr>
          <w:p w:rsidR="00727484" w:rsidRPr="000C37BA" w:rsidRDefault="00727484" w:rsidP="00CB3A79">
            <w:pPr>
              <w:widowControl w:val="0"/>
              <w:jc w:val="left"/>
              <w:rPr>
                <w:b/>
              </w:rPr>
            </w:pPr>
            <w:r>
              <w:rPr>
                <w:b/>
              </w:rPr>
              <w:t>CECRL</w:t>
            </w:r>
            <w:r w:rsidRPr="000C37BA">
              <w:rPr>
                <w:b/>
              </w:rPr>
              <w:t xml:space="preserve"> </w:t>
            </w:r>
          </w:p>
        </w:tc>
        <w:tc>
          <w:tcPr>
            <w:tcW w:w="3791" w:type="dxa"/>
          </w:tcPr>
          <w:p w:rsidR="00727484" w:rsidRDefault="00727484" w:rsidP="00CB3A79">
            <w:pPr>
              <w:widowControl w:val="0"/>
              <w:jc w:val="center"/>
            </w:pPr>
            <w:r>
              <w:t>Néant</w:t>
            </w:r>
          </w:p>
        </w:tc>
      </w:tr>
      <w:tr w:rsidR="00727484" w:rsidTr="002845D4">
        <w:trPr>
          <w:trHeight w:val="205"/>
        </w:trPr>
        <w:tc>
          <w:tcPr>
            <w:tcW w:w="3369" w:type="dxa"/>
            <w:vMerge/>
            <w:shd w:val="clear" w:color="auto" w:fill="BFBFBF" w:themeFill="background1" w:themeFillShade="BF"/>
          </w:tcPr>
          <w:p w:rsidR="00727484" w:rsidRPr="000C37BA" w:rsidRDefault="00727484" w:rsidP="00CB3A79">
            <w:pPr>
              <w:widowControl w:val="0"/>
              <w:jc w:val="left"/>
              <w:rPr>
                <w:b/>
              </w:rPr>
            </w:pPr>
          </w:p>
        </w:tc>
        <w:tc>
          <w:tcPr>
            <w:tcW w:w="2126" w:type="dxa"/>
            <w:shd w:val="clear" w:color="auto" w:fill="BFBFBF" w:themeFill="background1" w:themeFillShade="BF"/>
          </w:tcPr>
          <w:p w:rsidR="00727484" w:rsidRPr="000C37BA" w:rsidRDefault="00727484" w:rsidP="00CB3A79">
            <w:pPr>
              <w:widowControl w:val="0"/>
              <w:jc w:val="left"/>
              <w:rPr>
                <w:b/>
              </w:rPr>
            </w:pPr>
            <w:r>
              <w:rPr>
                <w:b/>
              </w:rPr>
              <w:t>Autre</w:t>
            </w:r>
          </w:p>
        </w:tc>
        <w:tc>
          <w:tcPr>
            <w:tcW w:w="3791" w:type="dxa"/>
          </w:tcPr>
          <w:p w:rsidR="00727484" w:rsidRDefault="00727484" w:rsidP="00CB3A79">
            <w:pPr>
              <w:widowControl w:val="0"/>
              <w:jc w:val="center"/>
            </w:pPr>
            <w:r>
              <w:t>Néant</w:t>
            </w:r>
          </w:p>
        </w:tc>
      </w:tr>
      <w:tr w:rsidR="00727484" w:rsidTr="002845D4">
        <w:tc>
          <w:tcPr>
            <w:tcW w:w="3369" w:type="dxa"/>
            <w:vMerge w:val="restart"/>
            <w:shd w:val="clear" w:color="auto" w:fill="BFBFBF" w:themeFill="background1" w:themeFillShade="BF"/>
          </w:tcPr>
          <w:p w:rsidR="00727484" w:rsidRPr="000C37BA" w:rsidRDefault="00727484" w:rsidP="00CB3A79">
            <w:pPr>
              <w:widowControl w:val="0"/>
              <w:jc w:val="left"/>
              <w:rPr>
                <w:b/>
              </w:rPr>
            </w:pPr>
            <w:r>
              <w:rPr>
                <w:b/>
              </w:rPr>
              <w:t>Comment le niveau est-il vérifié ?</w:t>
            </w:r>
          </w:p>
        </w:tc>
        <w:tc>
          <w:tcPr>
            <w:tcW w:w="2126" w:type="dxa"/>
            <w:shd w:val="clear" w:color="auto" w:fill="BFBFBF" w:themeFill="background1" w:themeFillShade="BF"/>
          </w:tcPr>
          <w:p w:rsidR="00727484" w:rsidRPr="000C37BA" w:rsidRDefault="00727484" w:rsidP="00CB3A79">
            <w:pPr>
              <w:widowControl w:val="0"/>
              <w:jc w:val="left"/>
              <w:rPr>
                <w:b/>
              </w:rPr>
            </w:pPr>
            <w:r w:rsidRPr="000C37BA">
              <w:rPr>
                <w:b/>
              </w:rPr>
              <w:t>L’établissement</w:t>
            </w:r>
          </w:p>
        </w:tc>
        <w:tc>
          <w:tcPr>
            <w:tcW w:w="3791" w:type="dxa"/>
          </w:tcPr>
          <w:p w:rsidR="00727484" w:rsidRDefault="00727484" w:rsidP="00CB3A79">
            <w:pPr>
              <w:widowControl w:val="0"/>
              <w:jc w:val="center"/>
            </w:pPr>
            <w:r>
              <w:t>Néant</w:t>
            </w:r>
          </w:p>
        </w:tc>
      </w:tr>
      <w:tr w:rsidR="00727484" w:rsidTr="002845D4">
        <w:trPr>
          <w:trHeight w:val="241"/>
        </w:trPr>
        <w:tc>
          <w:tcPr>
            <w:tcW w:w="3369" w:type="dxa"/>
            <w:vMerge/>
            <w:shd w:val="clear" w:color="auto" w:fill="BFBFBF" w:themeFill="background1" w:themeFillShade="BF"/>
          </w:tcPr>
          <w:p w:rsidR="00727484" w:rsidRPr="000C37BA" w:rsidRDefault="00727484" w:rsidP="00F54132">
            <w:pPr>
              <w:keepNext/>
              <w:keepLines/>
              <w:jc w:val="left"/>
              <w:rPr>
                <w:b/>
              </w:rPr>
            </w:pPr>
          </w:p>
        </w:tc>
        <w:tc>
          <w:tcPr>
            <w:tcW w:w="2126" w:type="dxa"/>
            <w:shd w:val="clear" w:color="auto" w:fill="BFBFBF" w:themeFill="background1" w:themeFillShade="BF"/>
          </w:tcPr>
          <w:p w:rsidR="00727484" w:rsidRPr="000C37BA" w:rsidRDefault="00727484" w:rsidP="00F54132">
            <w:pPr>
              <w:keepNext/>
              <w:keepLines/>
              <w:jc w:val="left"/>
              <w:rPr>
                <w:b/>
              </w:rPr>
            </w:pPr>
            <w:r w:rsidRPr="000C37BA">
              <w:rPr>
                <w:b/>
              </w:rPr>
              <w:t xml:space="preserve">Une certification </w:t>
            </w:r>
          </w:p>
        </w:tc>
        <w:tc>
          <w:tcPr>
            <w:tcW w:w="3791" w:type="dxa"/>
          </w:tcPr>
          <w:p w:rsidR="00727484" w:rsidRDefault="00727484" w:rsidP="00F54132">
            <w:pPr>
              <w:keepNext/>
              <w:keepLines/>
              <w:jc w:val="center"/>
            </w:pPr>
            <w:r>
              <w:t>Néant</w:t>
            </w:r>
          </w:p>
        </w:tc>
      </w:tr>
      <w:tr w:rsidR="00727484" w:rsidTr="002845D4">
        <w:trPr>
          <w:trHeight w:val="508"/>
        </w:trPr>
        <w:tc>
          <w:tcPr>
            <w:tcW w:w="5495" w:type="dxa"/>
            <w:gridSpan w:val="2"/>
            <w:shd w:val="clear" w:color="auto" w:fill="BFBFBF" w:themeFill="background1" w:themeFillShade="BF"/>
          </w:tcPr>
          <w:p w:rsidR="00727484" w:rsidRPr="000C37BA" w:rsidRDefault="00727484" w:rsidP="00F54132">
            <w:pPr>
              <w:keepNext/>
              <w:keepLines/>
              <w:jc w:val="left"/>
              <w:rPr>
                <w:b/>
              </w:rPr>
            </w:pPr>
            <w:r>
              <w:rPr>
                <w:b/>
              </w:rPr>
              <w:t>L’atteinte du niveau est-il obligatoire pour l’obtention du diplôme ?</w:t>
            </w:r>
            <w:r w:rsidRPr="000C37BA">
              <w:rPr>
                <w:b/>
              </w:rPr>
              <w:t xml:space="preserve"> </w:t>
            </w:r>
          </w:p>
        </w:tc>
        <w:tc>
          <w:tcPr>
            <w:tcW w:w="3791" w:type="dxa"/>
          </w:tcPr>
          <w:p w:rsidR="00727484" w:rsidRPr="00642939" w:rsidRDefault="00727484" w:rsidP="00F54132">
            <w:pPr>
              <w:keepNext/>
              <w:keepLines/>
              <w:jc w:val="center"/>
            </w:pPr>
            <w:r w:rsidRPr="00642939">
              <w:rPr>
                <w:strike/>
              </w:rPr>
              <w:t>Oui / Non</w:t>
            </w:r>
            <w:r w:rsidRPr="00642939">
              <w:t xml:space="preserve"> / Sans objet</w:t>
            </w:r>
          </w:p>
        </w:tc>
      </w:tr>
      <w:tr w:rsidR="00727484" w:rsidTr="002845D4">
        <w:trPr>
          <w:trHeight w:val="508"/>
        </w:trPr>
        <w:tc>
          <w:tcPr>
            <w:tcW w:w="5495" w:type="dxa"/>
            <w:gridSpan w:val="2"/>
            <w:shd w:val="clear" w:color="auto" w:fill="BFBFBF" w:themeFill="background1" w:themeFillShade="BF"/>
          </w:tcPr>
          <w:p w:rsidR="00727484" w:rsidRDefault="00727484" w:rsidP="00F54132">
            <w:pPr>
              <w:keepNext/>
              <w:keepLines/>
              <w:jc w:val="left"/>
              <w:rPr>
                <w:b/>
              </w:rPr>
            </w:pPr>
            <w:r>
              <w:rPr>
                <w:b/>
              </w:rPr>
              <w:t>Si l’atteinte du niveau n’est pas obligatoire pour l’obtention du diplôme mais qu’il y a un examen ou une certification, indiquez le pourcentage de diplômés ayant atteint le niveau pour la dernière promotion connue (précisez l’année)</w:t>
            </w:r>
          </w:p>
        </w:tc>
        <w:tc>
          <w:tcPr>
            <w:tcW w:w="3791" w:type="dxa"/>
          </w:tcPr>
          <w:p w:rsidR="00727484" w:rsidRPr="00642939" w:rsidRDefault="00727484" w:rsidP="00F54132">
            <w:pPr>
              <w:keepNext/>
              <w:keepLines/>
              <w:jc w:val="center"/>
            </w:pPr>
            <w:r w:rsidRPr="00642939">
              <w:t>Sans objet</w:t>
            </w:r>
          </w:p>
        </w:tc>
      </w:tr>
    </w:tbl>
    <w:p w:rsidR="00727484" w:rsidRDefault="00727484" w:rsidP="00727484"/>
    <w:p w:rsidR="00841BC2" w:rsidRDefault="00841BC2">
      <w:pPr>
        <w:jc w:val="left"/>
      </w:pPr>
    </w:p>
    <w:p w:rsidR="00F8727C" w:rsidRPr="00952DF7" w:rsidRDefault="00F8727C" w:rsidP="00F8727C">
      <w:pPr>
        <w:rPr>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F8727C" w:rsidTr="008C187F">
        <w:tc>
          <w:tcPr>
            <w:tcW w:w="9210" w:type="dxa"/>
            <w:shd w:val="clear" w:color="auto" w:fill="D9D9D9" w:themeFill="background1" w:themeFillShade="D9"/>
          </w:tcPr>
          <w:p w:rsidR="00F8727C" w:rsidRDefault="00F8727C" w:rsidP="008C187F">
            <w:pPr>
              <w:pStyle w:val="Titre1"/>
              <w:jc w:val="center"/>
            </w:pPr>
            <w:r>
              <w:t>Points généraux</w:t>
            </w:r>
          </w:p>
        </w:tc>
      </w:tr>
    </w:tbl>
    <w:p w:rsidR="00F8727C" w:rsidRDefault="00F8727C" w:rsidP="00F8727C"/>
    <w:p w:rsidR="00363B39" w:rsidRPr="00B83425" w:rsidRDefault="00B83425" w:rsidP="00B83425">
      <w:pPr>
        <w:jc w:val="left"/>
        <w:rPr>
          <w:b/>
        </w:rPr>
      </w:pPr>
      <w:r>
        <w:rPr>
          <w:b/>
        </w:rPr>
        <w:t xml:space="preserve">C26 - </w:t>
      </w:r>
      <w:r w:rsidR="00363B39" w:rsidRPr="00B83425">
        <w:rPr>
          <w:b/>
        </w:rPr>
        <w:t>Points en texte libre que vous souhaitez porter à l’attention de l’ANSSI</w:t>
      </w:r>
    </w:p>
    <w:p w:rsidR="00363B39" w:rsidRDefault="00363B39" w:rsidP="00363B39">
      <w:pPr>
        <w:jc w:val="left"/>
        <w:rPr>
          <w:b/>
        </w:rPr>
      </w:pPr>
    </w:p>
    <w:tbl>
      <w:tblPr>
        <w:tblStyle w:val="Grilledutableau"/>
        <w:tblW w:w="0" w:type="auto"/>
        <w:tblLook w:val="04A0" w:firstRow="1" w:lastRow="0" w:firstColumn="1" w:lastColumn="0" w:noHBand="0" w:noVBand="1"/>
      </w:tblPr>
      <w:tblGrid>
        <w:gridCol w:w="9210"/>
      </w:tblGrid>
      <w:tr w:rsidR="00363B39" w:rsidTr="00F8727C">
        <w:trPr>
          <w:trHeight w:val="1685"/>
        </w:trPr>
        <w:tc>
          <w:tcPr>
            <w:tcW w:w="9210" w:type="dxa"/>
          </w:tcPr>
          <w:p w:rsidR="00363B39" w:rsidRDefault="00363B39" w:rsidP="00567DF0">
            <w:pPr>
              <w:jc w:val="left"/>
              <w:rPr>
                <w:b/>
              </w:rPr>
            </w:pPr>
          </w:p>
        </w:tc>
      </w:tr>
    </w:tbl>
    <w:p w:rsidR="00363B39" w:rsidRDefault="00363B39" w:rsidP="00363B39">
      <w:pPr>
        <w:jc w:val="left"/>
        <w:rPr>
          <w:b/>
        </w:rPr>
      </w:pPr>
    </w:p>
    <w:p w:rsidR="00F8727C" w:rsidRPr="00B83425" w:rsidRDefault="00F8727C" w:rsidP="00F8727C">
      <w:pPr>
        <w:jc w:val="left"/>
        <w:rPr>
          <w:b/>
        </w:rPr>
      </w:pPr>
      <w:r>
        <w:rPr>
          <w:b/>
        </w:rPr>
        <w:t>C27 – Description de la formation</w:t>
      </w:r>
      <w:r w:rsidR="00981AFD">
        <w:rPr>
          <w:b/>
        </w:rPr>
        <w:t xml:space="preserve"> (optionnel)</w:t>
      </w:r>
    </w:p>
    <w:p w:rsidR="00981AFD" w:rsidRDefault="00981AFD" w:rsidP="00981AFD">
      <w:pPr>
        <w:keepNext/>
        <w:keepLines/>
        <w:rPr>
          <w:b/>
          <w:color w:val="0070C0"/>
        </w:rPr>
      </w:pPr>
      <w:r w:rsidRPr="00D14622">
        <w:rPr>
          <w:b/>
          <w:color w:val="0070C0"/>
        </w:rPr>
        <w:t>Ce</w:t>
      </w:r>
      <w:r>
        <w:rPr>
          <w:b/>
          <w:color w:val="0070C0"/>
        </w:rPr>
        <w:t>tte description sera publiée sur le site de l’ANSSI sous réserve qu’elle soit acceptée</w:t>
      </w:r>
      <w:r w:rsidRPr="00D14622">
        <w:rPr>
          <w:b/>
          <w:color w:val="0070C0"/>
        </w:rPr>
        <w:t>.</w:t>
      </w:r>
    </w:p>
    <w:p w:rsidR="001801D1" w:rsidRDefault="001801D1" w:rsidP="001801D1"/>
    <w:p w:rsidR="00981AFD" w:rsidRDefault="00981AFD" w:rsidP="001801D1">
      <w:r>
        <w:t xml:space="preserve">L’objet de ce point est de décrire informellement la formation et de mettre en exergue les points qui vous paraissent importants. </w:t>
      </w:r>
    </w:p>
    <w:p w:rsidR="00981AFD" w:rsidRDefault="00981AFD" w:rsidP="00981AFD">
      <w:r>
        <w:lastRenderedPageBreak/>
        <w:t xml:space="preserve">L’ANSSI se réserve le droit d’en refuser la publication (description trop « commerciale », dénigrement d’autres formations, informations </w:t>
      </w:r>
      <w:r w:rsidR="00DB0DB3">
        <w:t>trompeuses</w:t>
      </w:r>
      <w:r>
        <w:t xml:space="preserve">…). </w:t>
      </w:r>
    </w:p>
    <w:p w:rsidR="00981AFD" w:rsidRDefault="00981AFD" w:rsidP="001801D1"/>
    <w:p w:rsidR="00F8727C" w:rsidRDefault="00981AFD" w:rsidP="00981AFD">
      <w:r>
        <w:t xml:space="preserve">La description doit faire au maximum </w:t>
      </w:r>
      <w:r w:rsidR="001801D1">
        <w:t>1200 signes</w:t>
      </w:r>
      <w:r>
        <w:t>, espaces compris. Elle ne doit pas comporter d’enrichissements (gras, souligné, italique…).</w:t>
      </w:r>
    </w:p>
    <w:p w:rsidR="00981AFD" w:rsidRDefault="00981AFD" w:rsidP="001801D1"/>
    <w:tbl>
      <w:tblPr>
        <w:tblStyle w:val="Grilledutableau"/>
        <w:tblW w:w="0" w:type="auto"/>
        <w:tblLook w:val="04A0" w:firstRow="1" w:lastRow="0" w:firstColumn="1" w:lastColumn="0" w:noHBand="0" w:noVBand="1"/>
      </w:tblPr>
      <w:tblGrid>
        <w:gridCol w:w="9210"/>
      </w:tblGrid>
      <w:tr w:rsidR="00F8727C" w:rsidTr="008C187F">
        <w:trPr>
          <w:trHeight w:val="1685"/>
        </w:trPr>
        <w:tc>
          <w:tcPr>
            <w:tcW w:w="9210" w:type="dxa"/>
          </w:tcPr>
          <w:p w:rsidR="00F8727C" w:rsidRDefault="00F8727C" w:rsidP="008C187F">
            <w:pPr>
              <w:jc w:val="left"/>
              <w:rPr>
                <w:b/>
              </w:rPr>
            </w:pPr>
          </w:p>
        </w:tc>
      </w:tr>
    </w:tbl>
    <w:p w:rsidR="00F8727C" w:rsidRDefault="00F8727C" w:rsidP="00F8727C">
      <w:pPr>
        <w:jc w:val="left"/>
        <w:rPr>
          <w:b/>
        </w:rPr>
      </w:pPr>
    </w:p>
    <w:p w:rsidR="00F906DA" w:rsidRDefault="00F906DA" w:rsidP="00363B39">
      <w:pPr>
        <w:jc w:val="left"/>
        <w:rPr>
          <w:b/>
        </w:rPr>
      </w:pPr>
    </w:p>
    <w:p w:rsidR="00444C16" w:rsidRDefault="00444C16">
      <w:pPr>
        <w:jc w:val="left"/>
        <w:rPr>
          <w:b/>
        </w:rPr>
      </w:pPr>
      <w:r>
        <w:rPr>
          <w:b/>
        </w:rPr>
        <w:br w:type="page"/>
      </w:r>
    </w:p>
    <w:p w:rsidR="00370D8E" w:rsidRDefault="00370D8E">
      <w:pPr>
        <w:jc w:val="left"/>
        <w:rPr>
          <w:b/>
        </w:rPr>
      </w:pPr>
    </w:p>
    <w:p w:rsidR="0011740E" w:rsidRDefault="0011740E" w:rsidP="007149B1"/>
    <w:p w:rsidR="00386FA1" w:rsidRDefault="00386FA1"/>
    <w:p w:rsidR="0011740E" w:rsidRDefault="0011740E" w:rsidP="0011740E">
      <w:pPr>
        <w:pStyle w:val="Titre1"/>
        <w:jc w:val="center"/>
      </w:pPr>
      <w:r>
        <w:t>Annexe 1 : thèmes de la cybersécurité</w:t>
      </w:r>
    </w:p>
    <w:p w:rsidR="00386FA1" w:rsidRDefault="0011740E">
      <w:r>
        <w:t xml:space="preserve">Tiré de </w:t>
      </w:r>
      <w:proofErr w:type="spellStart"/>
      <w:r>
        <w:t>CyberEdu</w:t>
      </w:r>
      <w:proofErr w:type="spellEnd"/>
      <w:r w:rsidR="003E794A">
        <w:t xml:space="preserve"> (www.cyberedu.fr)</w:t>
      </w:r>
      <w:r>
        <w:t>, Guide pédagogique pour l’intégration de la cybersécurité dans les formations en informatique.</w:t>
      </w:r>
    </w:p>
    <w:p w:rsidR="0011740E" w:rsidRDefault="0011740E"/>
    <w:p w:rsidR="0011740E" w:rsidRDefault="0011740E" w:rsidP="0011740E"/>
    <w:tbl>
      <w:tblPr>
        <w:tblStyle w:val="Grilledutableau"/>
        <w:tblW w:w="0" w:type="auto"/>
        <w:tblLook w:val="04A0" w:firstRow="1" w:lastRow="0" w:firstColumn="1" w:lastColumn="0" w:noHBand="0" w:noVBand="1"/>
      </w:tblPr>
      <w:tblGrid>
        <w:gridCol w:w="3936"/>
        <w:gridCol w:w="5274"/>
      </w:tblGrid>
      <w:tr w:rsidR="0011740E" w:rsidTr="007149B1">
        <w:tc>
          <w:tcPr>
            <w:tcW w:w="3936" w:type="dxa"/>
            <w:shd w:val="clear" w:color="auto" w:fill="F2F2F2" w:themeFill="background1" w:themeFillShade="F2"/>
          </w:tcPr>
          <w:p w:rsidR="0011740E" w:rsidRDefault="0011740E" w:rsidP="007149B1">
            <w:pPr>
              <w:jc w:val="center"/>
            </w:pPr>
            <w:r>
              <w:t>Compétences</w:t>
            </w:r>
          </w:p>
        </w:tc>
        <w:tc>
          <w:tcPr>
            <w:tcW w:w="5274" w:type="dxa"/>
            <w:shd w:val="clear" w:color="auto" w:fill="F2F2F2" w:themeFill="background1" w:themeFillShade="F2"/>
          </w:tcPr>
          <w:p w:rsidR="0011740E" w:rsidRDefault="0011740E" w:rsidP="007149B1">
            <w:pPr>
              <w:jc w:val="center"/>
            </w:pPr>
            <w:r>
              <w:t>Description</w:t>
            </w:r>
          </w:p>
        </w:tc>
      </w:tr>
      <w:tr w:rsidR="0011740E" w:rsidTr="007149B1">
        <w:tc>
          <w:tcPr>
            <w:tcW w:w="3936" w:type="dxa"/>
          </w:tcPr>
          <w:p w:rsidR="0011740E" w:rsidRDefault="0011740E" w:rsidP="007149B1">
            <w:pPr>
              <w:jc w:val="left"/>
            </w:pPr>
            <w:r>
              <w:t>Fondamentaux</w:t>
            </w:r>
          </w:p>
        </w:tc>
        <w:tc>
          <w:tcPr>
            <w:tcW w:w="5274" w:type="dxa"/>
          </w:tcPr>
          <w:p w:rsidR="0011740E" w:rsidRPr="00A83AF1" w:rsidRDefault="0011740E" w:rsidP="007149B1">
            <w:pPr>
              <w:jc w:val="left"/>
            </w:pPr>
            <w:r>
              <w:t xml:space="preserve">Historique (de la cybersécurité, de la sécurité des systèmes d’information), vocabulaire et principes fondamentaux de la cybersécurité, objectifs et propriétés de la cybersécurité, objectifs et profils des attaquants, typologie des attaques, vulnérabilités, menaces et contre-mesures, </w:t>
            </w:r>
            <w:r>
              <w:rPr>
                <w:i/>
              </w:rPr>
              <w:t xml:space="preserve">malwares, </w:t>
            </w:r>
            <w:r>
              <w:t xml:space="preserve"> type et évolution, principes de fonctionnement, protection contre les </w:t>
            </w:r>
            <w:r>
              <w:rPr>
                <w:i/>
              </w:rPr>
              <w:t>malwares</w:t>
            </w:r>
            <w:r>
              <w:t>, analyse et gestion de risques, acteurs de la cybersécurité, sûreté de fonctionnement.</w:t>
            </w:r>
          </w:p>
        </w:tc>
      </w:tr>
      <w:tr w:rsidR="0011740E" w:rsidTr="007149B1">
        <w:tc>
          <w:tcPr>
            <w:tcW w:w="3936" w:type="dxa"/>
          </w:tcPr>
          <w:p w:rsidR="0011740E" w:rsidRDefault="000D1F4F" w:rsidP="000D1F4F">
            <w:pPr>
              <w:jc w:val="left"/>
            </w:pPr>
            <w:r>
              <w:t>Sécurité de l’é</w:t>
            </w:r>
            <w:r w:rsidR="002B2CF3">
              <w:t xml:space="preserve">lectronique </w:t>
            </w:r>
            <w:r w:rsidR="0011740E">
              <w:t xml:space="preserve">et </w:t>
            </w:r>
            <w:r>
              <w:t xml:space="preserve">des </w:t>
            </w:r>
            <w:r w:rsidR="0011740E">
              <w:t>architectures matérielles</w:t>
            </w:r>
          </w:p>
        </w:tc>
        <w:tc>
          <w:tcPr>
            <w:tcW w:w="5274" w:type="dxa"/>
          </w:tcPr>
          <w:p w:rsidR="0011740E" w:rsidRDefault="0011740E" w:rsidP="007149B1">
            <w:pPr>
              <w:jc w:val="left"/>
            </w:pPr>
            <w:r>
              <w:t>Attaques physiques, conception de composants sécurisés, architecture des ordinateurs, systèmes embarqués, cartes à puce / éléments sécurisés.</w:t>
            </w:r>
          </w:p>
        </w:tc>
      </w:tr>
      <w:tr w:rsidR="0011740E" w:rsidTr="007149B1">
        <w:tc>
          <w:tcPr>
            <w:tcW w:w="3936" w:type="dxa"/>
          </w:tcPr>
          <w:p w:rsidR="0011740E" w:rsidRDefault="000D1F4F" w:rsidP="000D1F4F">
            <w:pPr>
              <w:jc w:val="left"/>
            </w:pPr>
            <w:r>
              <w:t>Sécurité des s</w:t>
            </w:r>
            <w:r w:rsidR="0011740E">
              <w:t>ystèmes d’exploitation</w:t>
            </w:r>
          </w:p>
        </w:tc>
        <w:tc>
          <w:tcPr>
            <w:tcW w:w="5274" w:type="dxa"/>
          </w:tcPr>
          <w:p w:rsidR="0011740E" w:rsidRDefault="0011740E" w:rsidP="007149B1">
            <w:pPr>
              <w:jc w:val="left"/>
            </w:pPr>
            <w:r>
              <w:t xml:space="preserve">Principes, Windows, Unix / Linux / </w:t>
            </w:r>
            <w:proofErr w:type="spellStart"/>
            <w:r>
              <w:t>MacOS</w:t>
            </w:r>
            <w:proofErr w:type="spellEnd"/>
            <w:r>
              <w:t>…, systèmes d’exploitation embarqués, mobiles, hyperviseurs et virtualisation, logiciels malveillants, rétro ingénierie, équipements et produits de sécurité (anti-virus, pare</w:t>
            </w:r>
            <w:r w:rsidR="002B2CF3">
              <w:t>-</w:t>
            </w:r>
            <w:r>
              <w:t xml:space="preserve"> feu…).</w:t>
            </w:r>
          </w:p>
        </w:tc>
      </w:tr>
      <w:tr w:rsidR="0011740E" w:rsidTr="007149B1">
        <w:tc>
          <w:tcPr>
            <w:tcW w:w="3936" w:type="dxa"/>
          </w:tcPr>
          <w:p w:rsidR="0011740E" w:rsidRDefault="000D1F4F" w:rsidP="000D1F4F">
            <w:pPr>
              <w:jc w:val="left"/>
            </w:pPr>
            <w:r>
              <w:t>Sécurité des r</w:t>
            </w:r>
            <w:r w:rsidR="0011740E">
              <w:t>éseaux et protocoles</w:t>
            </w:r>
          </w:p>
        </w:tc>
        <w:tc>
          <w:tcPr>
            <w:tcW w:w="5274" w:type="dxa"/>
          </w:tcPr>
          <w:p w:rsidR="0011740E" w:rsidRDefault="0011740E" w:rsidP="007149B1">
            <w:pPr>
              <w:jc w:val="left"/>
            </w:pPr>
            <w:r>
              <w:t>Modèle d’interconnexion des systèmes ouverts (ISO), types de réseaux (réseaux privés, locaux, réseaux sans fil, réseaux étendus…), protocoles et services, équipements et produits de sécurité réseaux (pare-feu, sondes, passerelles, réseaux privés virtuels, concentrateurs, TLS, commutateurs…).</w:t>
            </w:r>
          </w:p>
        </w:tc>
      </w:tr>
      <w:tr w:rsidR="0011740E" w:rsidTr="007149B1">
        <w:tc>
          <w:tcPr>
            <w:tcW w:w="3936" w:type="dxa"/>
          </w:tcPr>
          <w:p w:rsidR="0011740E" w:rsidRDefault="0011740E" w:rsidP="007149B1">
            <w:pPr>
              <w:jc w:val="left"/>
            </w:pPr>
            <w:r>
              <w:t>Cryptologie</w:t>
            </w:r>
          </w:p>
        </w:tc>
        <w:tc>
          <w:tcPr>
            <w:tcW w:w="5274" w:type="dxa"/>
          </w:tcPr>
          <w:p w:rsidR="0011740E" w:rsidRDefault="0011740E" w:rsidP="007149B1">
            <w:pPr>
              <w:jc w:val="left"/>
            </w:pPr>
            <w:r>
              <w:t>Fondamentaux des principes (symétrique, asymétrique, hachage), fondamentaux des services (chiffrement, signature…), ingénierie de la cryptologie, infrastructures de gestion de clés (IGC), certificats, implantations matérielles et logicielles de la cryptographie, algorithmes, modes…</w:t>
            </w:r>
          </w:p>
        </w:tc>
      </w:tr>
      <w:tr w:rsidR="0011740E" w:rsidTr="007149B1">
        <w:tc>
          <w:tcPr>
            <w:tcW w:w="3936" w:type="dxa"/>
          </w:tcPr>
          <w:p w:rsidR="0011740E" w:rsidRDefault="0011740E" w:rsidP="007149B1">
            <w:pPr>
              <w:jc w:val="left"/>
            </w:pPr>
            <w:r>
              <w:t>Stéganographie et tatouage</w:t>
            </w:r>
          </w:p>
        </w:tc>
        <w:tc>
          <w:tcPr>
            <w:tcW w:w="5274" w:type="dxa"/>
          </w:tcPr>
          <w:p w:rsidR="0011740E" w:rsidRDefault="0011740E" w:rsidP="007149B1">
            <w:pPr>
              <w:jc w:val="left"/>
            </w:pPr>
            <w:r>
              <w:t>Définitions, principes, applications.</w:t>
            </w:r>
          </w:p>
        </w:tc>
      </w:tr>
      <w:tr w:rsidR="0011740E" w:rsidTr="007149B1">
        <w:tc>
          <w:tcPr>
            <w:tcW w:w="3936" w:type="dxa"/>
          </w:tcPr>
          <w:p w:rsidR="0011740E" w:rsidRDefault="00F9589C" w:rsidP="00F9589C">
            <w:pPr>
              <w:jc w:val="left"/>
            </w:pPr>
            <w:r>
              <w:t>Sécurité des b</w:t>
            </w:r>
            <w:r w:rsidR="0011740E">
              <w:t>ases de données</w:t>
            </w:r>
          </w:p>
        </w:tc>
        <w:tc>
          <w:tcPr>
            <w:tcW w:w="5274" w:type="dxa"/>
          </w:tcPr>
          <w:p w:rsidR="0011740E" w:rsidRDefault="0011740E" w:rsidP="007149B1">
            <w:pPr>
              <w:jc w:val="left"/>
            </w:pPr>
            <w:r>
              <w:t xml:space="preserve">Sécurité des bases de données, problématique </w:t>
            </w:r>
            <w:r w:rsidRPr="008A2056">
              <w:rPr>
                <w:i/>
              </w:rPr>
              <w:t>Big Data</w:t>
            </w:r>
            <w:r>
              <w:t xml:space="preserve">, </w:t>
            </w:r>
            <w:r w:rsidRPr="008A2056">
              <w:rPr>
                <w:i/>
              </w:rPr>
              <w:t>Open Data</w:t>
            </w:r>
            <w:r>
              <w:t>, vulnérabilité</w:t>
            </w:r>
            <w:r w:rsidR="002B2CF3">
              <w:t>s</w:t>
            </w:r>
            <w:r>
              <w:t xml:space="preserve"> des applications.</w:t>
            </w:r>
          </w:p>
        </w:tc>
      </w:tr>
      <w:tr w:rsidR="0039488C" w:rsidTr="007149B1">
        <w:tc>
          <w:tcPr>
            <w:tcW w:w="3936" w:type="dxa"/>
          </w:tcPr>
          <w:p w:rsidR="0039488C" w:rsidRDefault="0039488C" w:rsidP="00F9589C">
            <w:pPr>
              <w:jc w:val="left"/>
            </w:pPr>
            <w:r>
              <w:t>Contribution des architectures à la sécurité</w:t>
            </w:r>
          </w:p>
        </w:tc>
        <w:tc>
          <w:tcPr>
            <w:tcW w:w="5274" w:type="dxa"/>
          </w:tcPr>
          <w:p w:rsidR="0039488C" w:rsidRDefault="0039488C" w:rsidP="007149B1">
            <w:pPr>
              <w:jc w:val="left"/>
            </w:pPr>
            <w:r>
              <w:t>Architectures produits, architectures systèmes, architectures applicatives</w:t>
            </w:r>
          </w:p>
        </w:tc>
      </w:tr>
      <w:tr w:rsidR="0011740E" w:rsidTr="0039488C">
        <w:tc>
          <w:tcPr>
            <w:tcW w:w="3936" w:type="dxa"/>
            <w:shd w:val="clear" w:color="auto" w:fill="BFBFBF" w:themeFill="background1" w:themeFillShade="BF"/>
          </w:tcPr>
          <w:p w:rsidR="0011740E" w:rsidRDefault="0011740E" w:rsidP="007149B1">
            <w:pPr>
              <w:jc w:val="left"/>
            </w:pPr>
            <w:r>
              <w:t>Aspects systèmes et systèmes de systèmes</w:t>
            </w:r>
          </w:p>
        </w:tc>
        <w:tc>
          <w:tcPr>
            <w:tcW w:w="5274" w:type="dxa"/>
            <w:shd w:val="clear" w:color="auto" w:fill="BFBFBF" w:themeFill="background1" w:themeFillShade="BF"/>
          </w:tcPr>
          <w:p w:rsidR="0011740E" w:rsidRDefault="0011740E" w:rsidP="00A457F3">
            <w:pPr>
              <w:jc w:val="left"/>
            </w:pPr>
            <w:r>
              <w:t>Architecture</w:t>
            </w:r>
            <w:r w:rsidR="002B2CF3">
              <w:t>s</w:t>
            </w:r>
            <w:r>
              <w:t xml:space="preserve"> produits, architecture</w:t>
            </w:r>
            <w:r w:rsidR="002B2CF3">
              <w:t>s</w:t>
            </w:r>
            <w:r>
              <w:t xml:space="preserve"> systèmes, architectures applicatives</w:t>
            </w:r>
            <w:r w:rsidR="00A457F3">
              <w:t>, notion de systèmes complexes</w:t>
            </w:r>
            <w:r>
              <w:t>…</w:t>
            </w:r>
          </w:p>
        </w:tc>
      </w:tr>
      <w:tr w:rsidR="0039488C" w:rsidTr="0039488C">
        <w:tc>
          <w:tcPr>
            <w:tcW w:w="3936" w:type="dxa"/>
            <w:shd w:val="clear" w:color="auto" w:fill="FFFFFF" w:themeFill="background1"/>
          </w:tcPr>
          <w:p w:rsidR="0039488C" w:rsidRDefault="0039488C" w:rsidP="0039488C">
            <w:pPr>
              <w:jc w:val="left"/>
            </w:pPr>
            <w:r>
              <w:t>Connaissance de la gouvernance, des normes et des standards dans le domaine de la sécurité</w:t>
            </w:r>
          </w:p>
        </w:tc>
        <w:tc>
          <w:tcPr>
            <w:tcW w:w="5274" w:type="dxa"/>
            <w:shd w:val="clear" w:color="auto" w:fill="FFFFFF" w:themeFill="background1"/>
          </w:tcPr>
          <w:p w:rsidR="0039488C" w:rsidRDefault="0039488C" w:rsidP="00A457F3">
            <w:pPr>
              <w:jc w:val="left"/>
            </w:pPr>
            <w:r>
              <w:t>ISO2700x, ISO22301, plan de continuité d’activité (PCA), plan de reprise d’activité (PRA), standards industriels et métiers (PCI-DSS, W3C, IEEE, IETF, UIT, UEFI…), management de la qualité… guides (ANSSI, ENISA, NIST, SANS, NSA/CSS…).</w:t>
            </w:r>
          </w:p>
          <w:p w:rsidR="0039488C" w:rsidRDefault="0039488C" w:rsidP="00A457F3">
            <w:pPr>
              <w:jc w:val="left"/>
            </w:pPr>
          </w:p>
          <w:p w:rsidR="0039488C" w:rsidRDefault="0039488C" w:rsidP="004F452A">
            <w:pPr>
              <w:jc w:val="left"/>
            </w:pPr>
            <w:r w:rsidRPr="0039488C">
              <w:rPr>
                <w:b/>
              </w:rPr>
              <w:t>Note</w:t>
            </w:r>
            <w:r>
              <w:t xml:space="preserve"> : pour ce domaine, une mise en pratique n’est pas </w:t>
            </w:r>
            <w:r>
              <w:lastRenderedPageBreak/>
              <w:t>obligatoire pour atteindre un niveau 2.</w:t>
            </w:r>
          </w:p>
        </w:tc>
      </w:tr>
      <w:tr w:rsidR="0011740E" w:rsidTr="0039488C">
        <w:tc>
          <w:tcPr>
            <w:tcW w:w="3936" w:type="dxa"/>
            <w:shd w:val="clear" w:color="auto" w:fill="BFBFBF" w:themeFill="background1" w:themeFillShade="BF"/>
          </w:tcPr>
          <w:p w:rsidR="0011740E" w:rsidRDefault="0011740E" w:rsidP="00127C30">
            <w:pPr>
              <w:jc w:val="left"/>
            </w:pPr>
            <w:r>
              <w:lastRenderedPageBreak/>
              <w:t>Normes, certifications, guides (organisationnel)</w:t>
            </w:r>
          </w:p>
        </w:tc>
        <w:tc>
          <w:tcPr>
            <w:tcW w:w="5274" w:type="dxa"/>
            <w:shd w:val="clear" w:color="auto" w:fill="BFBFBF" w:themeFill="background1" w:themeFillShade="BF"/>
          </w:tcPr>
          <w:p w:rsidR="0011740E" w:rsidRDefault="0011740E" w:rsidP="007149B1">
            <w:pPr>
              <w:jc w:val="left"/>
            </w:pPr>
            <w:r>
              <w:t>ISO2700x, ISO22301, plan de continuité d’activité (PCA), plan de reprise d’activité (PRA), standards industriels et métiers (PCI-DSS, W3C, IEEE, IETF, UIT, UEFI…), management de la qualité… guides (ANSSI, ENISA, NIST, SANS, NSA/CSS…).</w:t>
            </w:r>
          </w:p>
        </w:tc>
      </w:tr>
      <w:tr w:rsidR="0011740E" w:rsidTr="007149B1">
        <w:tc>
          <w:tcPr>
            <w:tcW w:w="3936" w:type="dxa"/>
          </w:tcPr>
          <w:p w:rsidR="0011740E" w:rsidRDefault="0011740E" w:rsidP="007149B1">
            <w:pPr>
              <w:jc w:val="left"/>
            </w:pPr>
            <w:r>
              <w:t>Certifications et évaluations de produits</w:t>
            </w:r>
          </w:p>
        </w:tc>
        <w:tc>
          <w:tcPr>
            <w:tcW w:w="5274" w:type="dxa"/>
          </w:tcPr>
          <w:p w:rsidR="0011740E" w:rsidRDefault="0011740E" w:rsidP="007149B1">
            <w:pPr>
              <w:jc w:val="left"/>
            </w:pPr>
            <w:r>
              <w:t>Schémas d’évaluation et de certification (Critères Communs (CC), Certification sécurité de premier niveau (CSPN)</w:t>
            </w:r>
            <w:r w:rsidR="00950D99">
              <w:t xml:space="preserve">, </w:t>
            </w:r>
            <w:proofErr w:type="spellStart"/>
            <w:r w:rsidR="00950D99">
              <w:t>EMVCo</w:t>
            </w:r>
            <w:proofErr w:type="spellEnd"/>
            <w:r w:rsidR="00950D99">
              <w:t>, PCI</w:t>
            </w:r>
            <w:r>
              <w:t>…).</w:t>
            </w:r>
          </w:p>
        </w:tc>
      </w:tr>
      <w:tr w:rsidR="0011740E" w:rsidTr="007149B1">
        <w:tc>
          <w:tcPr>
            <w:tcW w:w="3936" w:type="dxa"/>
          </w:tcPr>
          <w:p w:rsidR="0011740E" w:rsidRDefault="0011740E" w:rsidP="00127C30">
            <w:pPr>
              <w:jc w:val="left"/>
            </w:pPr>
            <w:r>
              <w:t>Politique de cybersécurité et SMSI</w:t>
            </w:r>
          </w:p>
        </w:tc>
        <w:tc>
          <w:tcPr>
            <w:tcW w:w="5274" w:type="dxa"/>
          </w:tcPr>
          <w:p w:rsidR="0011740E" w:rsidRDefault="0011740E" w:rsidP="007149B1">
            <w:pPr>
              <w:jc w:val="left"/>
            </w:pPr>
            <w:r>
              <w:t xml:space="preserve">Organisation de la cybersécurité en France et à l’étranger, démarche d’analyse de risque, conception et mise en place d’une politique de sécurité des systèmes d’information (PSSI), supervision, contrôle audit, </w:t>
            </w:r>
            <w:r w:rsidRPr="000B72FD">
              <w:rPr>
                <w:i/>
              </w:rPr>
              <w:t xml:space="preserve">Computer Emergency </w:t>
            </w:r>
            <w:proofErr w:type="spellStart"/>
            <w:r>
              <w:rPr>
                <w:i/>
              </w:rPr>
              <w:t>R</w:t>
            </w:r>
            <w:r w:rsidRPr="000B72FD">
              <w:rPr>
                <w:i/>
              </w:rPr>
              <w:t>esponse</w:t>
            </w:r>
            <w:proofErr w:type="spellEnd"/>
            <w:r w:rsidRPr="000B72FD">
              <w:rPr>
                <w:i/>
              </w:rPr>
              <w:t xml:space="preserve"> Team</w:t>
            </w:r>
            <w:r>
              <w:t xml:space="preserve"> (CERT), </w:t>
            </w:r>
            <w:r>
              <w:rPr>
                <w:i/>
              </w:rPr>
              <w:t xml:space="preserve">Security Operating </w:t>
            </w:r>
            <w:r w:rsidRPr="00CF0C3E">
              <w:rPr>
                <w:i/>
              </w:rPr>
              <w:t>Center</w:t>
            </w:r>
            <w:r>
              <w:t xml:space="preserve"> (</w:t>
            </w:r>
            <w:r w:rsidRPr="000B72FD">
              <w:t>SOC</w:t>
            </w:r>
            <w:r>
              <w:t>), traitement des incidents de sécurité.</w:t>
            </w:r>
          </w:p>
        </w:tc>
      </w:tr>
      <w:tr w:rsidR="0011740E" w:rsidTr="007149B1">
        <w:tc>
          <w:tcPr>
            <w:tcW w:w="3936" w:type="dxa"/>
          </w:tcPr>
          <w:p w:rsidR="0011740E" w:rsidRDefault="0011740E" w:rsidP="007149B1">
            <w:pPr>
              <w:jc w:val="left"/>
            </w:pPr>
            <w:r>
              <w:t>Droit et réglementation</w:t>
            </w:r>
          </w:p>
        </w:tc>
        <w:tc>
          <w:tcPr>
            <w:tcW w:w="5274" w:type="dxa"/>
          </w:tcPr>
          <w:p w:rsidR="0011740E" w:rsidRDefault="0011740E" w:rsidP="002B2CF3">
            <w:pPr>
              <w:jc w:val="left"/>
            </w:pPr>
            <w:r>
              <w:t xml:space="preserve">Droit et réglementation en France, cas des opérateurs d’infrastructures vitales (OIV), droit </w:t>
            </w:r>
            <w:r w:rsidR="002B2CF3">
              <w:t xml:space="preserve">et </w:t>
            </w:r>
            <w:r>
              <w:t>réglementation au niveau international.</w:t>
            </w:r>
          </w:p>
        </w:tc>
      </w:tr>
      <w:tr w:rsidR="0011740E" w:rsidTr="007149B1">
        <w:tc>
          <w:tcPr>
            <w:tcW w:w="3936" w:type="dxa"/>
          </w:tcPr>
          <w:p w:rsidR="0011740E" w:rsidRDefault="0011740E" w:rsidP="007149B1">
            <w:pPr>
              <w:jc w:val="left"/>
            </w:pPr>
            <w:r>
              <w:t>Développement logiciel et ingénierie logicielle</w:t>
            </w:r>
            <w:r w:rsidR="006B5AB0">
              <w:t xml:space="preserve"> (sous l’angle de la sécurité)</w:t>
            </w:r>
          </w:p>
        </w:tc>
        <w:tc>
          <w:tcPr>
            <w:tcW w:w="5274" w:type="dxa"/>
          </w:tcPr>
          <w:p w:rsidR="0011740E" w:rsidRDefault="0011740E" w:rsidP="007149B1">
            <w:pPr>
              <w:jc w:val="left"/>
            </w:pPr>
            <w:r>
              <w:t>Compilation / interprétation et exécution, développement sécurisé, durcissement de code, analyse formelle, architecture logicielle, relecture, analyse statique de code, tests, environnement de développement.</w:t>
            </w:r>
          </w:p>
        </w:tc>
      </w:tr>
      <w:tr w:rsidR="00950D99" w:rsidTr="007149B1">
        <w:tc>
          <w:tcPr>
            <w:tcW w:w="3936" w:type="dxa"/>
          </w:tcPr>
          <w:p w:rsidR="00950D99" w:rsidRDefault="00950D99" w:rsidP="002A6986">
            <w:pPr>
              <w:jc w:val="left"/>
            </w:pPr>
            <w:r>
              <w:t>Prise en compte de la sécurité dans les projets.</w:t>
            </w:r>
          </w:p>
        </w:tc>
        <w:tc>
          <w:tcPr>
            <w:tcW w:w="5274" w:type="dxa"/>
          </w:tcPr>
          <w:p w:rsidR="00950D99" w:rsidRDefault="00950D99" w:rsidP="002A6986">
            <w:pPr>
              <w:jc w:val="left"/>
            </w:pPr>
            <w:r>
              <w:t>Méthodes de prise en compte de la sécurité dans les projets (documentation, cycle de vie, tests spécifiques, sécurité de l’environnement de développement, etc.), démarche d’homologation.</w:t>
            </w:r>
          </w:p>
        </w:tc>
      </w:tr>
      <w:tr w:rsidR="0011740E" w:rsidTr="007149B1">
        <w:tc>
          <w:tcPr>
            <w:tcW w:w="3936" w:type="dxa"/>
          </w:tcPr>
          <w:p w:rsidR="0011740E" w:rsidRDefault="0011740E" w:rsidP="007149B1">
            <w:pPr>
              <w:jc w:val="left"/>
            </w:pPr>
            <w:r>
              <w:t>Cyberdéfense</w:t>
            </w:r>
          </w:p>
        </w:tc>
        <w:tc>
          <w:tcPr>
            <w:tcW w:w="5274" w:type="dxa"/>
          </w:tcPr>
          <w:p w:rsidR="0011740E" w:rsidRDefault="0011740E" w:rsidP="007149B1">
            <w:pPr>
              <w:jc w:val="left"/>
            </w:pPr>
            <w:r>
              <w:t xml:space="preserve">Doctrine d’emploi, détection, agrégation, normalisation, corrélation, </w:t>
            </w:r>
            <w:proofErr w:type="spellStart"/>
            <w:r w:rsidRPr="002771F7">
              <w:rPr>
                <w:i/>
              </w:rPr>
              <w:t>reporting</w:t>
            </w:r>
            <w:proofErr w:type="spellEnd"/>
            <w:r>
              <w:t xml:space="preserve">, stockage, gestion de crise, communication, préservation de la preuve, réponse juridique, réaction, traitement, </w:t>
            </w:r>
            <w:r w:rsidRPr="005F774B">
              <w:rPr>
                <w:i/>
              </w:rPr>
              <w:t xml:space="preserve">Computer Security Incident </w:t>
            </w:r>
            <w:proofErr w:type="spellStart"/>
            <w:r w:rsidRPr="005F774B">
              <w:rPr>
                <w:i/>
              </w:rPr>
              <w:t>Response</w:t>
            </w:r>
            <w:proofErr w:type="spellEnd"/>
            <w:r w:rsidRPr="005F774B">
              <w:rPr>
                <w:i/>
              </w:rPr>
              <w:t xml:space="preserve"> Team</w:t>
            </w:r>
            <w:r>
              <w:t xml:space="preserve"> (CISRT), coordination, plan de continuité d’activité (PCA), plan de reprise d’activité (PRA), cyber résilience.</w:t>
            </w:r>
          </w:p>
        </w:tc>
      </w:tr>
      <w:tr w:rsidR="0011740E" w:rsidTr="007149B1">
        <w:tc>
          <w:tcPr>
            <w:tcW w:w="3936" w:type="dxa"/>
          </w:tcPr>
          <w:p w:rsidR="0011740E" w:rsidRDefault="0011740E" w:rsidP="007149B1">
            <w:pPr>
              <w:jc w:val="left"/>
            </w:pPr>
            <w:r>
              <w:t>Analyse post-mortem (</w:t>
            </w:r>
            <w:proofErr w:type="spellStart"/>
            <w:r>
              <w:t>Forensic</w:t>
            </w:r>
            <w:proofErr w:type="spellEnd"/>
            <w:r>
              <w:t>)</w:t>
            </w:r>
          </w:p>
        </w:tc>
        <w:tc>
          <w:tcPr>
            <w:tcW w:w="5274" w:type="dxa"/>
          </w:tcPr>
          <w:p w:rsidR="0011740E" w:rsidRDefault="0011740E" w:rsidP="007149B1">
            <w:pPr>
              <w:jc w:val="left"/>
            </w:pPr>
            <w:r>
              <w:t>Analyse post-mortem, sûreté des logs.</w:t>
            </w:r>
          </w:p>
        </w:tc>
      </w:tr>
      <w:tr w:rsidR="00743D90" w:rsidTr="007149B1">
        <w:tc>
          <w:tcPr>
            <w:tcW w:w="3936" w:type="dxa"/>
          </w:tcPr>
          <w:p w:rsidR="00743D90" w:rsidRDefault="00743D90" w:rsidP="00743D90">
            <w:pPr>
              <w:jc w:val="left"/>
            </w:pPr>
            <w:r>
              <w:t>Sécurité des systèmes spécifiques et émergents</w:t>
            </w:r>
          </w:p>
        </w:tc>
        <w:tc>
          <w:tcPr>
            <w:tcW w:w="5274" w:type="dxa"/>
          </w:tcPr>
          <w:p w:rsidR="00743D90" w:rsidRDefault="00743D90" w:rsidP="007149B1">
            <w:pPr>
              <w:jc w:val="left"/>
            </w:pPr>
            <w:r>
              <w:t>SCADA, objets connectés, informatique industrielle, informatique embarquée… (préciser les thèmes en commentaire)</w:t>
            </w:r>
          </w:p>
        </w:tc>
      </w:tr>
      <w:tr w:rsidR="0011740E" w:rsidTr="00743D90">
        <w:tc>
          <w:tcPr>
            <w:tcW w:w="3936" w:type="dxa"/>
            <w:shd w:val="clear" w:color="auto" w:fill="BFBFBF" w:themeFill="background1" w:themeFillShade="BF"/>
          </w:tcPr>
          <w:p w:rsidR="0011740E" w:rsidRDefault="0011740E" w:rsidP="007149B1">
            <w:pPr>
              <w:jc w:val="left"/>
            </w:pPr>
            <w:r>
              <w:t>Systèmes spécifiques, informatique industrielle</w:t>
            </w:r>
          </w:p>
        </w:tc>
        <w:tc>
          <w:tcPr>
            <w:tcW w:w="5274" w:type="dxa"/>
            <w:shd w:val="clear" w:color="auto" w:fill="BFBFBF" w:themeFill="background1" w:themeFillShade="BF"/>
          </w:tcPr>
          <w:p w:rsidR="0011740E" w:rsidRDefault="0011740E" w:rsidP="002B2CF3">
            <w:pPr>
              <w:jc w:val="left"/>
            </w:pPr>
            <w:r>
              <w:t>SCADA, objets connectés...</w:t>
            </w:r>
          </w:p>
        </w:tc>
      </w:tr>
      <w:tr w:rsidR="0011740E" w:rsidTr="007149B1">
        <w:tc>
          <w:tcPr>
            <w:tcW w:w="3936" w:type="dxa"/>
          </w:tcPr>
          <w:p w:rsidR="0011740E" w:rsidRDefault="0011740E" w:rsidP="007149B1">
            <w:pPr>
              <w:jc w:val="left"/>
            </w:pPr>
            <w:r>
              <w:t>Aspects sociaux et sociétaux</w:t>
            </w:r>
          </w:p>
        </w:tc>
        <w:tc>
          <w:tcPr>
            <w:tcW w:w="5274" w:type="dxa"/>
          </w:tcPr>
          <w:p w:rsidR="0011740E" w:rsidRDefault="0011740E" w:rsidP="007149B1">
            <w:pPr>
              <w:jc w:val="left"/>
            </w:pPr>
            <w:r>
              <w:t xml:space="preserve">Ingénierie sociale, </w:t>
            </w:r>
            <w:r w:rsidRPr="002771F7">
              <w:rPr>
                <w:i/>
              </w:rPr>
              <w:t>phishing</w:t>
            </w:r>
            <w:r>
              <w:t>, contournement de la politique de sécurité, ergonomie de la sécurité, hygiène informatique, géopolitique et intelligence économique.</w:t>
            </w:r>
          </w:p>
        </w:tc>
      </w:tr>
      <w:tr w:rsidR="0011740E" w:rsidTr="007149B1">
        <w:tc>
          <w:tcPr>
            <w:tcW w:w="3936" w:type="dxa"/>
          </w:tcPr>
          <w:p w:rsidR="0011740E" w:rsidRDefault="0011740E" w:rsidP="007149B1">
            <w:pPr>
              <w:jc w:val="left"/>
            </w:pPr>
            <w:r>
              <w:t>Tests d’intrusion</w:t>
            </w:r>
          </w:p>
        </w:tc>
        <w:tc>
          <w:tcPr>
            <w:tcW w:w="5274" w:type="dxa"/>
          </w:tcPr>
          <w:p w:rsidR="0011740E" w:rsidRDefault="0011740E" w:rsidP="007149B1">
            <w:pPr>
              <w:jc w:val="left"/>
            </w:pPr>
            <w:r>
              <w:t>Principes, droits, outils</w:t>
            </w:r>
            <w:r w:rsidR="002B2CF3">
              <w:t>.</w:t>
            </w:r>
          </w:p>
        </w:tc>
      </w:tr>
      <w:tr w:rsidR="0011740E" w:rsidTr="007149B1">
        <w:tc>
          <w:tcPr>
            <w:tcW w:w="3936" w:type="dxa"/>
          </w:tcPr>
          <w:p w:rsidR="0011740E" w:rsidRDefault="0011740E" w:rsidP="007149B1">
            <w:pPr>
              <w:jc w:val="left"/>
            </w:pPr>
            <w:r>
              <w:t>Sécurité physique</w:t>
            </w:r>
          </w:p>
        </w:tc>
        <w:tc>
          <w:tcPr>
            <w:tcW w:w="5274" w:type="dxa"/>
          </w:tcPr>
          <w:p w:rsidR="0011740E" w:rsidRDefault="0011740E" w:rsidP="007149B1">
            <w:pPr>
              <w:jc w:val="left"/>
            </w:pPr>
            <w:r>
              <w:t>Contrôle d’accès, sécurité physique des systèmes d’information.</w:t>
            </w:r>
          </w:p>
        </w:tc>
      </w:tr>
      <w:tr w:rsidR="006B5AB0" w:rsidTr="007149B1">
        <w:tc>
          <w:tcPr>
            <w:tcW w:w="3936" w:type="dxa"/>
          </w:tcPr>
          <w:p w:rsidR="006B5AB0" w:rsidRDefault="006B5AB0" w:rsidP="007149B1">
            <w:pPr>
              <w:jc w:val="left"/>
            </w:pPr>
            <w:r>
              <w:t>Sécurité des services externalisés</w:t>
            </w:r>
          </w:p>
        </w:tc>
        <w:tc>
          <w:tcPr>
            <w:tcW w:w="5274" w:type="dxa"/>
          </w:tcPr>
          <w:p w:rsidR="006B5AB0" w:rsidRDefault="006B5AB0" w:rsidP="006B5AB0">
            <w:pPr>
              <w:jc w:val="left"/>
            </w:pPr>
            <w:r>
              <w:t>Sécurité dans l’informatique nébuleuse, l’infogérance, l’externalisation de services, etc. Prise en compte de la sécurité dans les contrats.</w:t>
            </w:r>
          </w:p>
        </w:tc>
      </w:tr>
      <w:tr w:rsidR="0011740E" w:rsidTr="006B5AB0">
        <w:tc>
          <w:tcPr>
            <w:tcW w:w="3936" w:type="dxa"/>
            <w:shd w:val="clear" w:color="auto" w:fill="BFBFBF" w:themeFill="background1" w:themeFillShade="BF"/>
          </w:tcPr>
          <w:p w:rsidR="0011740E" w:rsidRDefault="0011740E" w:rsidP="007149B1">
            <w:pPr>
              <w:jc w:val="left"/>
            </w:pPr>
            <w:r>
              <w:t>Problématique SSI en contexte spécifique</w:t>
            </w:r>
          </w:p>
        </w:tc>
        <w:tc>
          <w:tcPr>
            <w:tcW w:w="5274" w:type="dxa"/>
            <w:shd w:val="clear" w:color="auto" w:fill="BFBFBF" w:themeFill="background1" w:themeFillShade="BF"/>
          </w:tcPr>
          <w:p w:rsidR="0011740E" w:rsidRDefault="0011740E" w:rsidP="007149B1">
            <w:pPr>
              <w:jc w:val="left"/>
            </w:pPr>
            <w:r>
              <w:t>Informatique nébuleuse, mobilité, multi-niveaux, infogérance, externalisation.</w:t>
            </w:r>
          </w:p>
        </w:tc>
      </w:tr>
      <w:tr w:rsidR="0044057C" w:rsidTr="007149B1">
        <w:tc>
          <w:tcPr>
            <w:tcW w:w="3936" w:type="dxa"/>
          </w:tcPr>
          <w:p w:rsidR="0044057C" w:rsidRDefault="0044057C" w:rsidP="007149B1">
            <w:pPr>
              <w:jc w:val="left"/>
            </w:pPr>
            <w:r>
              <w:t>Aspects économiques de la sécurité</w:t>
            </w:r>
          </w:p>
        </w:tc>
        <w:tc>
          <w:tcPr>
            <w:tcW w:w="5274" w:type="dxa"/>
          </w:tcPr>
          <w:p w:rsidR="00DE2145" w:rsidRDefault="0044057C">
            <w:pPr>
              <w:jc w:val="left"/>
              <w:rPr>
                <w:b/>
              </w:rPr>
            </w:pPr>
            <w:r>
              <w:t xml:space="preserve">Connaissance des éléments de coûts de la sécurité, par exemple : </w:t>
            </w:r>
          </w:p>
          <w:p w:rsidR="00DE2145" w:rsidRDefault="0044057C">
            <w:pPr>
              <w:pStyle w:val="Paragraphedeliste"/>
              <w:numPr>
                <w:ilvl w:val="0"/>
                <w:numId w:val="10"/>
              </w:numPr>
              <w:jc w:val="left"/>
              <w:rPr>
                <w:b/>
              </w:rPr>
            </w:pPr>
            <w:r>
              <w:t xml:space="preserve">ordres de grandeur du coût des </w:t>
            </w:r>
            <w:r>
              <w:lastRenderedPageBreak/>
              <w:t>interventions/prestations (experts, consultants, SOC…) selon la durée ;</w:t>
            </w:r>
          </w:p>
          <w:p w:rsidR="00DE2145" w:rsidRDefault="0044057C">
            <w:pPr>
              <w:pStyle w:val="Paragraphedeliste"/>
              <w:numPr>
                <w:ilvl w:val="0"/>
                <w:numId w:val="10"/>
              </w:numPr>
              <w:jc w:val="left"/>
              <w:rPr>
                <w:b/>
              </w:rPr>
            </w:pPr>
            <w:r>
              <w:t xml:space="preserve">ordres de grandeur du coût de la mise en conformité </w:t>
            </w:r>
            <w:r w:rsidR="000775D8">
              <w:t>vis-à-vis de</w:t>
            </w:r>
            <w:r>
              <w:t xml:space="preserve"> certains référentiels (27000, PCI-DSS…) ;</w:t>
            </w:r>
          </w:p>
          <w:p w:rsidR="00DE2145" w:rsidRDefault="0044057C">
            <w:pPr>
              <w:pStyle w:val="Paragraphedeliste"/>
              <w:numPr>
                <w:ilvl w:val="0"/>
                <w:numId w:val="10"/>
              </w:numPr>
              <w:jc w:val="left"/>
              <w:rPr>
                <w:b/>
              </w:rPr>
            </w:pPr>
            <w:r>
              <w:t>ordres de grandeur du coût de l’évaluation sécurité des produits de sécurité ;</w:t>
            </w:r>
          </w:p>
          <w:p w:rsidR="00DE2145" w:rsidRDefault="0044057C">
            <w:pPr>
              <w:pStyle w:val="Paragraphedeliste"/>
              <w:numPr>
                <w:ilvl w:val="0"/>
                <w:numId w:val="10"/>
              </w:numPr>
              <w:jc w:val="left"/>
              <w:rPr>
                <w:b/>
              </w:rPr>
            </w:pPr>
            <w:r>
              <w:t>ordres de grandeur du coût des produits de sécurité (investissements / fonctionnement).</w:t>
            </w:r>
          </w:p>
          <w:p w:rsidR="00DE2145" w:rsidRDefault="0044057C">
            <w:pPr>
              <w:pStyle w:val="Paragraphedeliste"/>
              <w:numPr>
                <w:ilvl w:val="0"/>
                <w:numId w:val="10"/>
              </w:numPr>
              <w:jc w:val="left"/>
              <w:rPr>
                <w:b/>
              </w:rPr>
            </w:pPr>
            <w:r>
              <w:t>impacts sociaux-économiques suite à une attaque réussie ;</w:t>
            </w:r>
          </w:p>
          <w:p w:rsidR="00DE2145" w:rsidRDefault="0044057C">
            <w:pPr>
              <w:pStyle w:val="Paragraphedeliste"/>
              <w:numPr>
                <w:ilvl w:val="0"/>
                <w:numId w:val="10"/>
              </w:numPr>
              <w:jc w:val="left"/>
              <w:rPr>
                <w:b/>
              </w:rPr>
            </w:pPr>
            <w:r>
              <w:t>impacts économiques suite à la divulgation de données personnelles ;</w:t>
            </w:r>
          </w:p>
          <w:p w:rsidR="00DE2145" w:rsidRDefault="0044057C">
            <w:pPr>
              <w:pStyle w:val="Paragraphedeliste"/>
              <w:numPr>
                <w:ilvl w:val="0"/>
                <w:numId w:val="10"/>
              </w:numPr>
              <w:jc w:val="left"/>
              <w:rPr>
                <w:b/>
              </w:rPr>
            </w:pPr>
            <w:r>
              <w:t>…</w:t>
            </w:r>
          </w:p>
        </w:tc>
      </w:tr>
    </w:tbl>
    <w:p w:rsidR="0011740E" w:rsidRDefault="0011740E" w:rsidP="0011740E"/>
    <w:p w:rsidR="002C1D37" w:rsidRDefault="002C1D37"/>
    <w:p w:rsidR="003E3F9B" w:rsidRDefault="003E3F9B">
      <w:pPr>
        <w:jc w:val="left"/>
      </w:pPr>
      <w:r>
        <w:br w:type="page"/>
      </w:r>
    </w:p>
    <w:p w:rsidR="002C1D37" w:rsidRDefault="002C1D37"/>
    <w:p w:rsidR="003E3F9B" w:rsidRDefault="003E3F9B" w:rsidP="003E3F9B">
      <w:pPr>
        <w:pStyle w:val="Titre1"/>
        <w:jc w:val="center"/>
      </w:pPr>
      <w:r>
        <w:t>Annexe 2 : métiers de la sécurité</w:t>
      </w:r>
    </w:p>
    <w:p w:rsidR="003E3F9B" w:rsidRDefault="00A76183">
      <w:r>
        <w:t xml:space="preserve">La liste des métiers utilisée est disponible sur </w:t>
      </w:r>
      <w:hyperlink r:id="rId12" w:history="1">
        <w:r w:rsidRPr="00684A2D">
          <w:rPr>
            <w:rStyle w:val="Lienhypertexte"/>
          </w:rPr>
          <w:t>www.ssi.gouv.fr</w:t>
        </w:r>
      </w:hyperlink>
      <w:r>
        <w:t xml:space="preserve"> (rubrique SecNum</w:t>
      </w:r>
      <w:r w:rsidRPr="00A76183">
        <w:rPr>
          <w:i/>
        </w:rPr>
        <w:t>edu</w:t>
      </w:r>
      <w:r>
        <w:t>, document « </w:t>
      </w:r>
      <w:r w:rsidRPr="00A76183">
        <w:t>2017-06-20 Document-travail liste métiers SSI V</w:t>
      </w:r>
      <w:r>
        <w:t>3</w:t>
      </w:r>
      <w:r w:rsidRPr="00A76183">
        <w:t>.pdf</w:t>
      </w:r>
      <w:r>
        <w:t> »). Elle est issue de travaux menés en 2017 avec des professionnels du domaine du numérique et de la sécurité du numérique. A la date de publication du présent dossier, cette liste est encore version préliminaire.</w:t>
      </w:r>
    </w:p>
    <w:sectPr w:rsidR="003E3F9B" w:rsidSect="00940B24">
      <w:headerReference w:type="default" r:id="rId13"/>
      <w:footerReference w:type="default" r:id="rId14"/>
      <w:pgSz w:w="11906" w:h="16838" w:code="9"/>
      <w:pgMar w:top="1418" w:right="1418" w:bottom="1418" w:left="1418" w:header="709" w:footer="709" w:gutter="0"/>
      <w:pgBorders w:offsetFrom="page">
        <w:top w:val="none" w:sz="0" w:space="13" w:color="000000" w:shadow="1"/>
        <w:left w:val="none" w:sz="0" w:space="13" w:color="000000" w:shadow="1"/>
        <w:bottom w:val="none" w:sz="0" w:space="13" w:color="000000" w:shadow="1"/>
        <w:right w:val="none" w:sz="0" w:space="19" w:color="000000"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8BB" w:rsidRDefault="006448BB">
      <w:r>
        <w:separator/>
      </w:r>
    </w:p>
  </w:endnote>
  <w:endnote w:type="continuationSeparator" w:id="0">
    <w:p w:rsidR="006448BB" w:rsidRDefault="00644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500078FF" w:usb2="00000021" w:usb3="00000000" w:csb0="000001BF" w:csb1="00000000"/>
  </w:font>
  <w:font w:name="Bitstream Vera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065" w:rsidRDefault="00772065">
    <w:pPr>
      <w:pStyle w:val="Pieddepage"/>
      <w:pBdr>
        <w:top w:val="single" w:sz="4" w:space="1" w:color="auto"/>
      </w:pBdr>
      <w:rPr>
        <w:sz w:val="16"/>
      </w:rPr>
    </w:pPr>
    <w:r>
      <w:fldChar w:fldCharType="begin"/>
    </w:r>
    <w:r>
      <w:instrText xml:space="preserve"> SUBJECT  \* MERGEFORMAT </w:instrText>
    </w:r>
    <w:r>
      <w:fldChar w:fldCharType="end"/>
    </w:r>
    <w:r>
      <w:rPr>
        <w:sz w:val="16"/>
      </w:rPr>
      <w:tab/>
    </w:r>
    <w:r>
      <w:rPr>
        <w:sz w:val="16"/>
      </w:rPr>
      <w:tab/>
      <w:t xml:space="preserve">Page </w:t>
    </w:r>
    <w:r>
      <w:rPr>
        <w:sz w:val="16"/>
      </w:rPr>
      <w:fldChar w:fldCharType="begin"/>
    </w:r>
    <w:r>
      <w:rPr>
        <w:sz w:val="16"/>
      </w:rPr>
      <w:instrText xml:space="preserve"> PAGE </w:instrText>
    </w:r>
    <w:r>
      <w:rPr>
        <w:sz w:val="16"/>
      </w:rPr>
      <w:fldChar w:fldCharType="separate"/>
    </w:r>
    <w:r w:rsidR="00315CC8">
      <w:rPr>
        <w:noProof/>
        <w:sz w:val="16"/>
      </w:rPr>
      <w:t>7</w:t>
    </w:r>
    <w:r>
      <w:rPr>
        <w:sz w:val="16"/>
      </w:rPr>
      <w:fldChar w:fldCharType="end"/>
    </w:r>
    <w:r>
      <w:rPr>
        <w:sz w:val="16"/>
      </w:rPr>
      <w:t xml:space="preserve"> sur </w:t>
    </w:r>
    <w:r>
      <w:rPr>
        <w:sz w:val="16"/>
      </w:rPr>
      <w:fldChar w:fldCharType="begin"/>
    </w:r>
    <w:r>
      <w:rPr>
        <w:sz w:val="16"/>
      </w:rPr>
      <w:instrText xml:space="preserve"> NUMPAGES </w:instrText>
    </w:r>
    <w:r>
      <w:rPr>
        <w:sz w:val="16"/>
      </w:rPr>
      <w:fldChar w:fldCharType="separate"/>
    </w:r>
    <w:r w:rsidR="00315CC8">
      <w:rPr>
        <w:noProof/>
        <w:sz w:val="16"/>
      </w:rPr>
      <w:t>27</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8BB" w:rsidRDefault="006448BB">
      <w:r>
        <w:separator/>
      </w:r>
    </w:p>
  </w:footnote>
  <w:footnote w:type="continuationSeparator" w:id="0">
    <w:p w:rsidR="006448BB" w:rsidRDefault="006448BB">
      <w:r>
        <w:continuationSeparator/>
      </w:r>
    </w:p>
  </w:footnote>
  <w:footnote w:id="1">
    <w:p w:rsidR="00772065" w:rsidRDefault="00772065" w:rsidP="007A747F">
      <w:pPr>
        <w:pStyle w:val="Notedebasdepage"/>
      </w:pPr>
      <w:r>
        <w:rPr>
          <w:rStyle w:val="Appelnotedebasdep"/>
        </w:rPr>
        <w:footnoteRef/>
      </w:r>
      <w:r>
        <w:t xml:space="preserve"> Les critères du dossier en version 1.2 étaient référencés par un numéro séquentiel &lt;</w:t>
      </w:r>
      <w:proofErr w:type="spellStart"/>
      <w:r>
        <w:t>nn</w:t>
      </w:r>
      <w:proofErr w:type="spellEnd"/>
      <w:r>
        <w:t>&gt;. Dans la version 1.3, il s’agit désormais de familles de critères, référencées par C&lt;</w:t>
      </w:r>
      <w:proofErr w:type="spellStart"/>
      <w:r>
        <w:t>nn</w:t>
      </w:r>
      <w:proofErr w:type="spellEnd"/>
      <w:r>
        <w:t xml:space="preserve">&gt; </w:t>
      </w:r>
      <w:proofErr w:type="spellStart"/>
      <w:r>
        <w:t>où</w:t>
      </w:r>
      <w:proofErr w:type="spellEnd"/>
      <w:r>
        <w:t xml:space="preserve"> &lt;</w:t>
      </w:r>
      <w:proofErr w:type="spellStart"/>
      <w:r>
        <w:t>nn</w:t>
      </w:r>
      <w:proofErr w:type="spellEnd"/>
      <w:r>
        <w:t>&gt; est le numéro du critère de la version 1.2. Dans une famille, il peut y avoir un ou plusieurs critères. Lorsqu’il y en a plusieurs, C&lt;</w:t>
      </w:r>
      <w:proofErr w:type="spellStart"/>
      <w:r>
        <w:t>nn</w:t>
      </w:r>
      <w:proofErr w:type="spellEnd"/>
      <w:r>
        <w:t>&gt; est suivi d’une lettre. Exemple :</w:t>
      </w:r>
      <w:r w:rsidRPr="000264C0">
        <w:t xml:space="preserve"> </w:t>
      </w:r>
    </w:p>
    <w:tbl>
      <w:tblPr>
        <w:tblStyle w:val="Grilledutableau"/>
        <w:tblW w:w="0" w:type="auto"/>
        <w:tblInd w:w="959" w:type="dxa"/>
        <w:tblLook w:val="04A0" w:firstRow="1" w:lastRow="0" w:firstColumn="1" w:lastColumn="0" w:noHBand="0" w:noVBand="1"/>
      </w:tblPr>
      <w:tblGrid>
        <w:gridCol w:w="7087"/>
      </w:tblGrid>
      <w:tr w:rsidR="00772065" w:rsidRPr="000264C0" w:rsidTr="000264C0">
        <w:tc>
          <w:tcPr>
            <w:tcW w:w="7087" w:type="dxa"/>
          </w:tcPr>
          <w:p w:rsidR="00772065" w:rsidRPr="000264C0" w:rsidRDefault="00772065" w:rsidP="000264C0">
            <w:pPr>
              <w:pStyle w:val="Notedebasdepage"/>
              <w:rPr>
                <w:b/>
                <w:sz w:val="18"/>
                <w:szCs w:val="18"/>
              </w:rPr>
            </w:pPr>
            <w:r w:rsidRPr="000264C0">
              <w:rPr>
                <w:b/>
                <w:sz w:val="18"/>
                <w:szCs w:val="18"/>
              </w:rPr>
              <w:t>C12 - Programme détaillé de la</w:t>
            </w:r>
            <w:r>
              <w:rPr>
                <w:b/>
                <w:sz w:val="18"/>
                <w:szCs w:val="18"/>
              </w:rPr>
              <w:t xml:space="preserve"> formation et modalités</w:t>
            </w:r>
          </w:p>
          <w:p w:rsidR="00772065" w:rsidRPr="000264C0" w:rsidRDefault="00772065" w:rsidP="000264C0">
            <w:pPr>
              <w:pStyle w:val="Notedebasdepage"/>
              <w:ind w:left="708"/>
              <w:rPr>
                <w:b/>
                <w:sz w:val="18"/>
                <w:szCs w:val="18"/>
              </w:rPr>
            </w:pPr>
            <w:r w:rsidRPr="000264C0">
              <w:rPr>
                <w:b/>
                <w:sz w:val="18"/>
                <w:szCs w:val="18"/>
              </w:rPr>
              <w:t>C12a – lien sur le programme détaillé</w:t>
            </w:r>
          </w:p>
          <w:p w:rsidR="00772065" w:rsidRPr="000264C0" w:rsidRDefault="00772065" w:rsidP="000264C0">
            <w:pPr>
              <w:pStyle w:val="Notedebasdepage"/>
              <w:rPr>
                <w:sz w:val="18"/>
                <w:szCs w:val="18"/>
              </w:rPr>
            </w:pPr>
            <w:r w:rsidRPr="000264C0">
              <w:rPr>
                <w:sz w:val="18"/>
                <w:szCs w:val="18"/>
              </w:rPr>
              <w:t xml:space="preserve">… </w:t>
            </w:r>
            <w:r w:rsidRPr="000264C0">
              <w:rPr>
                <w:sz w:val="18"/>
                <w:szCs w:val="18"/>
              </w:rPr>
              <w:tab/>
            </w:r>
          </w:p>
          <w:p w:rsidR="00772065" w:rsidRPr="000264C0" w:rsidRDefault="00772065" w:rsidP="000264C0">
            <w:pPr>
              <w:pStyle w:val="Notedebasdepage"/>
              <w:ind w:left="708"/>
              <w:rPr>
                <w:b/>
                <w:sz w:val="18"/>
                <w:szCs w:val="18"/>
              </w:rPr>
            </w:pPr>
            <w:r w:rsidRPr="000264C0">
              <w:rPr>
                <w:b/>
                <w:sz w:val="18"/>
                <w:szCs w:val="18"/>
              </w:rPr>
              <w:t>C12b – lien sur une page donnant la tarif</w:t>
            </w:r>
            <w:r>
              <w:rPr>
                <w:b/>
                <w:sz w:val="18"/>
                <w:szCs w:val="18"/>
              </w:rPr>
              <w:t>ication de la formation</w:t>
            </w:r>
          </w:p>
          <w:p w:rsidR="00772065" w:rsidRPr="00A22002" w:rsidRDefault="00772065" w:rsidP="000264C0">
            <w:pPr>
              <w:pStyle w:val="Notedebasdepage"/>
              <w:rPr>
                <w:sz w:val="18"/>
                <w:szCs w:val="18"/>
              </w:rPr>
            </w:pPr>
            <w:r w:rsidRPr="00A22002">
              <w:rPr>
                <w:sz w:val="18"/>
                <w:szCs w:val="18"/>
              </w:rPr>
              <w:t>…</w:t>
            </w:r>
          </w:p>
        </w:tc>
      </w:tr>
    </w:tbl>
    <w:p w:rsidR="00772065" w:rsidRDefault="00772065" w:rsidP="007A747F">
      <w:pPr>
        <w:pStyle w:val="Notedebasdepage"/>
      </w:pPr>
    </w:p>
    <w:p w:rsidR="00772065" w:rsidRPr="000264C0" w:rsidRDefault="00772065" w:rsidP="007A747F">
      <w:pPr>
        <w:pStyle w:val="Notedebasdepage"/>
        <w:rPr>
          <w:b/>
        </w:rPr>
      </w:pPr>
    </w:p>
  </w:footnote>
  <w:footnote w:id="2">
    <w:p w:rsidR="00772065" w:rsidRDefault="00772065">
      <w:pPr>
        <w:pStyle w:val="Notedebasdepage"/>
      </w:pPr>
      <w:r>
        <w:rPr>
          <w:rStyle w:val="Appelnotedebasdep"/>
        </w:rPr>
        <w:footnoteRef/>
      </w:r>
      <w:r>
        <w:t xml:space="preserve"> Dans certains cas, la formation candidate à la labellisation est une « majeure » d’une formation délivrant un titre (par exemple, Ingénieur d’une certaine école). Le nombre de promotions à renseigner est celui correspondant à la majeure et pas au titre d’ingénieur.</w:t>
      </w:r>
    </w:p>
  </w:footnote>
  <w:footnote w:id="3">
    <w:p w:rsidR="00772065" w:rsidRDefault="00772065">
      <w:pPr>
        <w:pStyle w:val="Notedebasdepage"/>
      </w:pPr>
      <w:r>
        <w:rPr>
          <w:rStyle w:val="Appelnotedebasdep"/>
        </w:rPr>
        <w:footnoteRef/>
      </w:r>
      <w:r>
        <w:t xml:space="preserve"> Travaux pratiques, travaux dirigés, heures prévues dans l’emploi du temps pour les projets et autres mises en pratique, hors stage.</w:t>
      </w:r>
    </w:p>
  </w:footnote>
  <w:footnote w:id="4">
    <w:p w:rsidR="00772065" w:rsidRDefault="00772065">
      <w:pPr>
        <w:pStyle w:val="Notedebasdepage"/>
      </w:pPr>
      <w:r>
        <w:rPr>
          <w:rStyle w:val="Appelnotedebasdep"/>
        </w:rPr>
        <w:footnoteRef/>
      </w:r>
      <w:r>
        <w:t xml:space="preserve"> Certains thèmes de </w:t>
      </w:r>
      <w:proofErr w:type="spellStart"/>
      <w:r>
        <w:t>Cyberedu</w:t>
      </w:r>
      <w:proofErr w:type="spellEnd"/>
      <w:r>
        <w:t xml:space="preserve"> ainsi que leurs définitions ont été modifiés. Ces modifications font suites à de nombreuses demandes d’éclaircissement faites par les établissements d’enseignement labellisés sur la base du dossier en version 1.2.</w:t>
      </w:r>
    </w:p>
  </w:footnote>
  <w:footnote w:id="5">
    <w:p w:rsidR="00772065" w:rsidRDefault="00772065">
      <w:pPr>
        <w:pStyle w:val="Notedebasdepage"/>
      </w:pPr>
      <w:r>
        <w:rPr>
          <w:rStyle w:val="Appelnotedebasdep"/>
        </w:rPr>
        <w:footnoteRef/>
      </w:r>
      <w:r>
        <w:t xml:space="preserve"> </w:t>
      </w:r>
      <w:r w:rsidRPr="004938A0">
        <w:t>Cette ligne permet de comptabiliser les heures de mise en pratique prévues à l’emploi du temps que l’on ne sait pas affecter à thème pour l’ensemble d’une promotion. Ce cas se rencontre lorsqu’une promotion est découpée en groupe</w:t>
      </w:r>
      <w:r>
        <w:t>s</w:t>
      </w:r>
      <w:r w:rsidRPr="004938A0">
        <w:t xml:space="preserve"> et que chaque groupe travaille sur un sujet différent (ou du moins, tous les groupes ne travaillent pas sur le même sujet).</w:t>
      </w:r>
    </w:p>
  </w:footnote>
  <w:footnote w:id="6">
    <w:p w:rsidR="00772065" w:rsidRDefault="00772065">
      <w:pPr>
        <w:pStyle w:val="Notedebasdepage"/>
      </w:pPr>
      <w:r>
        <w:rPr>
          <w:rStyle w:val="Appelnotedebasdep"/>
        </w:rPr>
        <w:footnoteRef/>
      </w:r>
      <w:r>
        <w:t xml:space="preserve"> Cours ayant lieu </w:t>
      </w:r>
      <w:r w:rsidRPr="00AF014F">
        <w:t>dans l’établissement d’enseignement</w:t>
      </w:r>
      <w:r>
        <w:t>.</w:t>
      </w:r>
    </w:p>
  </w:footnote>
  <w:footnote w:id="7">
    <w:p w:rsidR="00772065" w:rsidRDefault="00772065">
      <w:pPr>
        <w:pStyle w:val="Notedebasdepage"/>
      </w:pPr>
      <w:r>
        <w:rPr>
          <w:rStyle w:val="Appelnotedebasdep"/>
        </w:rPr>
        <w:footnoteRef/>
      </w:r>
      <w:r>
        <w:t xml:space="preserve"> Cours suivi à distance à partir d’un cours intégralement retransmis.</w:t>
      </w:r>
    </w:p>
  </w:footnote>
  <w:footnote w:id="8">
    <w:p w:rsidR="00772065" w:rsidRDefault="00772065">
      <w:pPr>
        <w:pStyle w:val="Notedebasdepage"/>
      </w:pPr>
      <w:r>
        <w:rPr>
          <w:rStyle w:val="Appelnotedebasdep"/>
        </w:rPr>
        <w:footnoteRef/>
      </w:r>
      <w:r>
        <w:t xml:space="preserve"> </w:t>
      </w:r>
      <w:r w:rsidRPr="00AF014F">
        <w:t>Indique</w:t>
      </w:r>
      <w:r>
        <w:t>z</w:t>
      </w:r>
      <w:r w:rsidRPr="00AF014F">
        <w:t xml:space="preserve"> le nombre d’heures en « heure-équivalent-présentiel »</w:t>
      </w:r>
      <w:r>
        <w:t xml:space="preserve"> (cf. définition de la CTI)</w:t>
      </w:r>
      <w:r w:rsidRPr="00AF014F">
        <w:t>.</w:t>
      </w:r>
    </w:p>
  </w:footnote>
  <w:footnote w:id="9">
    <w:p w:rsidR="00772065" w:rsidRDefault="00772065">
      <w:pPr>
        <w:pStyle w:val="Notedebasdepage"/>
      </w:pPr>
      <w:r>
        <w:rPr>
          <w:rStyle w:val="Appelnotedebasdep"/>
        </w:rPr>
        <w:footnoteRef/>
      </w:r>
      <w:r>
        <w:t xml:space="preserve"> Un projet est défini comme un travail qui se déroule sur plusieurs semaines, en général en équipe (binôme, trinôme, voire, promotion complète), permettant de valider des compétences acquises durant la formation et mettant les étudiants dans une situation rappelant celle que l’on peut trouver en milieu professionnel (délais, réponse aux besoins, organisation et déroulement du projet, restitution…). L’établissement doit s’engager sur la disponibilité de moyens (salle, ressources informatiques) durant toute la durée du projet afin de permettre aux étudiants de travailler sur place en équipe selon les besoins.</w:t>
      </w:r>
    </w:p>
  </w:footnote>
  <w:footnote w:id="10">
    <w:p w:rsidR="00772065" w:rsidRDefault="00772065" w:rsidP="0080723B">
      <w:pPr>
        <w:pStyle w:val="Notedebasdepage"/>
      </w:pPr>
      <w:r>
        <w:rPr>
          <w:rStyle w:val="Appelnotedebasdep"/>
        </w:rPr>
        <w:footnoteRef/>
      </w:r>
      <w:r>
        <w:t xml:space="preserve"> Doit être supérieur à 0% pour être éligible.</w:t>
      </w:r>
    </w:p>
  </w:footnote>
  <w:footnote w:id="11">
    <w:p w:rsidR="00772065" w:rsidRDefault="00772065" w:rsidP="00F17A62">
      <w:pPr>
        <w:pStyle w:val="Notedebasdepage"/>
      </w:pPr>
      <w:r>
        <w:rPr>
          <w:rStyle w:val="Appelnotedebasdep"/>
        </w:rPr>
        <w:footnoteRef/>
      </w:r>
      <w:r>
        <w:t xml:space="preserve"> Doit être supérieur à 0%</w:t>
      </w:r>
      <w:r w:rsidRPr="00F17A62">
        <w:t xml:space="preserve"> </w:t>
      </w:r>
      <w:r>
        <w:t>pour être éligible.</w:t>
      </w:r>
    </w:p>
  </w:footnote>
  <w:footnote w:id="12">
    <w:p w:rsidR="00772065" w:rsidRDefault="00772065">
      <w:pPr>
        <w:pStyle w:val="Notedebasdepage"/>
      </w:pPr>
      <w:r>
        <w:rPr>
          <w:rStyle w:val="Appelnotedebasdep"/>
        </w:rPr>
        <w:footnoteRef/>
      </w:r>
      <w:r>
        <w:t xml:space="preserve"> Certaines formations peuvent être conformes aux deux critères mais en pratique, les formations sur un an rechercherons plutôt la conformité au critère « 70% » mais pas au critère « 400h » alors que les formations sur 3 ans rechercheront la conformité au critère « 400h » mais pas au critère « 70% ». </w:t>
      </w:r>
    </w:p>
  </w:footnote>
  <w:footnote w:id="13">
    <w:p w:rsidR="00772065" w:rsidRDefault="00772065" w:rsidP="00377074">
      <w:pPr>
        <w:pStyle w:val="Notedebasdepage"/>
      </w:pPr>
      <w:r>
        <w:rPr>
          <w:rStyle w:val="Appelnotedebasdep"/>
        </w:rPr>
        <w:footnoteRef/>
      </w:r>
      <w:r>
        <w:t xml:space="preserve"> Pour un cours se déroulant sur une année, ce pourcentage est normalement directement issue du ratio entre le total des cours et mise en pratique du tableau C15 et le total des heures et de pratiques du tableau C17a. Pour un cours se déroulant sur plusieurs années, ce pourcentage n’a pas forcément de sens et peut être omis. Dans ce cas, l’ANSSI se base sur le volume de cours et mise en pratique en heures pour valider le critère.</w:t>
      </w:r>
    </w:p>
  </w:footnote>
  <w:footnote w:id="14">
    <w:p w:rsidR="00772065" w:rsidRDefault="00772065" w:rsidP="00727484">
      <w:pPr>
        <w:pStyle w:val="Notedebasdepage"/>
      </w:pPr>
      <w:r>
        <w:rPr>
          <w:rStyle w:val="Appelnotedebasdep"/>
        </w:rPr>
        <w:footnoteRef/>
      </w:r>
      <w:r>
        <w:t xml:space="preserve"> Modifiez les valeurs par défaut dans le tableau s’il y a lieu. Les valeurs par défaut correspondent à « pas de niveau minimum attendu en entrée » et « pas de niveau minimum imposé en sortie ».</w:t>
      </w:r>
    </w:p>
  </w:footnote>
  <w:footnote w:id="15">
    <w:p w:rsidR="00772065" w:rsidRDefault="00772065" w:rsidP="00727484">
      <w:pPr>
        <w:pStyle w:val="Notedebasdepage"/>
      </w:pPr>
      <w:r>
        <w:rPr>
          <w:rStyle w:val="Appelnotedebasdep"/>
        </w:rPr>
        <w:footnoteRef/>
      </w:r>
      <w:r>
        <w:t xml:space="preserve"> Pour les certifications ou les niveaux demandés ou obtenus, indiquez le référentiel d’évaluation (</w:t>
      </w:r>
      <w:r w:rsidRPr="00E07E14">
        <w:t>TOEFL, TOEIC, IELTS</w:t>
      </w:r>
      <w:r>
        <w:t>…</w:t>
      </w:r>
      <w:r w:rsidRPr="00E07E14">
        <w:t>)</w:t>
      </w:r>
      <w:r>
        <w:t>.</w:t>
      </w:r>
    </w:p>
  </w:footnote>
  <w:footnote w:id="16">
    <w:p w:rsidR="00772065" w:rsidRDefault="00772065" w:rsidP="002E4D67">
      <w:pPr>
        <w:pStyle w:val="Notedebasdepage"/>
        <w:jc w:val="left"/>
      </w:pPr>
      <w:r>
        <w:rPr>
          <w:rStyle w:val="Appelnotedebasdep"/>
        </w:rPr>
        <w:footnoteRef/>
      </w:r>
      <w:r>
        <w:t xml:space="preserve"> Cadre européen commun de référence pour les langues : </w:t>
      </w:r>
      <w:r w:rsidRPr="002E4D67">
        <w:t>http://www.coe.int/t/dg4/linguistic/Source/Framework_FR.pdf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140"/>
    </w:tblGrid>
    <w:tr w:rsidR="00772065" w:rsidTr="00FF7940">
      <w:tc>
        <w:tcPr>
          <w:tcW w:w="5070" w:type="dxa"/>
        </w:tcPr>
        <w:p w:rsidR="00772065" w:rsidRDefault="00772065" w:rsidP="00A55AFD">
          <w:pPr>
            <w:pStyle w:val="En-tte"/>
          </w:pPr>
          <w:r>
            <w:t>Dossier de demande de labellisation SecNum</w:t>
          </w:r>
          <w:r>
            <w:rPr>
              <w:i/>
            </w:rPr>
            <w:t>edu</w:t>
          </w:r>
        </w:p>
      </w:tc>
      <w:tc>
        <w:tcPr>
          <w:tcW w:w="4140" w:type="dxa"/>
        </w:tcPr>
        <w:p w:rsidR="00772065" w:rsidRDefault="00772065" w:rsidP="009E71CF">
          <w:pPr>
            <w:pStyle w:val="En-tte"/>
            <w:jc w:val="right"/>
          </w:pPr>
          <w:r>
            <w:t>ANSSI-SECNUMEDU-F-02-V2.1</w:t>
          </w:r>
        </w:p>
      </w:tc>
    </w:tr>
  </w:tbl>
  <w:p w:rsidR="00772065" w:rsidRDefault="00772065" w:rsidP="00A55AF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2E38"/>
    <w:multiLevelType w:val="multilevel"/>
    <w:tmpl w:val="2D1AAD30"/>
    <w:lvl w:ilvl="0">
      <w:start w:val="1"/>
      <w:numFmt w:val="decimal"/>
      <w:lvlText w:val="%1."/>
      <w:lvlJc w:val="left"/>
      <w:pPr>
        <w:tabs>
          <w:tab w:val="num" w:pos="644"/>
        </w:tabs>
        <w:ind w:left="644" w:hanging="360"/>
      </w:pPr>
    </w:lvl>
    <w:lvl w:ilvl="1">
      <w:start w:val="1"/>
      <w:numFmt w:val="decimal"/>
      <w:lvlText w:val="%1.%2."/>
      <w:lvlJc w:val="left"/>
      <w:pPr>
        <w:tabs>
          <w:tab w:val="num" w:pos="1076"/>
        </w:tabs>
        <w:ind w:left="1076" w:hanging="432"/>
      </w:p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1" w15:restartNumberingAfterBreak="0">
    <w:nsid w:val="06D127B7"/>
    <w:multiLevelType w:val="hybridMultilevel"/>
    <w:tmpl w:val="E05CA9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FB1EE6"/>
    <w:multiLevelType w:val="hybridMultilevel"/>
    <w:tmpl w:val="4E100D5C"/>
    <w:lvl w:ilvl="0" w:tplc="8ACADF9E">
      <w:numFmt w:val="bullet"/>
      <w:lvlText w:val=""/>
      <w:lvlJc w:val="left"/>
      <w:pPr>
        <w:ind w:left="405" w:hanging="360"/>
      </w:pPr>
      <w:rPr>
        <w:rFonts w:ascii="Wingdings" w:eastAsia="Times New Roman" w:hAnsi="Wingdings"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 w15:restartNumberingAfterBreak="0">
    <w:nsid w:val="1704246A"/>
    <w:multiLevelType w:val="hybridMultilevel"/>
    <w:tmpl w:val="50808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8B24CE"/>
    <w:multiLevelType w:val="hybridMultilevel"/>
    <w:tmpl w:val="4F6EAE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2B70AB"/>
    <w:multiLevelType w:val="hybridMultilevel"/>
    <w:tmpl w:val="1668DE20"/>
    <w:lvl w:ilvl="0" w:tplc="85685CC4">
      <w:start w:val="1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2340D6"/>
    <w:multiLevelType w:val="hybridMultilevel"/>
    <w:tmpl w:val="94E23EF0"/>
    <w:lvl w:ilvl="0" w:tplc="F88A5990">
      <w:start w:val="1"/>
      <w:numFmt w:val="decimal"/>
      <w:lvlText w:val="(%1)"/>
      <w:lvlJc w:val="left"/>
      <w:pPr>
        <w:ind w:left="360" w:hanging="360"/>
      </w:pPr>
      <w:rPr>
        <w:rFonts w:hint="default"/>
        <w:b/>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D497D54"/>
    <w:multiLevelType w:val="hybridMultilevel"/>
    <w:tmpl w:val="3208BF46"/>
    <w:lvl w:ilvl="0" w:tplc="55FE4BBE">
      <w:start w:val="1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202C51"/>
    <w:multiLevelType w:val="hybridMultilevel"/>
    <w:tmpl w:val="CFFC6DD4"/>
    <w:lvl w:ilvl="0" w:tplc="0D9C9A3A">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876125"/>
    <w:multiLevelType w:val="singleLevel"/>
    <w:tmpl w:val="326A6C7E"/>
    <w:lvl w:ilvl="0">
      <w:numFmt w:val="bullet"/>
      <w:pStyle w:val="titre"/>
      <w:lvlText w:val="-"/>
      <w:lvlJc w:val="left"/>
      <w:pPr>
        <w:tabs>
          <w:tab w:val="num" w:pos="354"/>
        </w:tabs>
        <w:ind w:left="354" w:hanging="360"/>
      </w:pPr>
      <w:rPr>
        <w:rFonts w:hint="default"/>
      </w:rPr>
    </w:lvl>
  </w:abstractNum>
  <w:abstractNum w:abstractNumId="10" w15:restartNumberingAfterBreak="0">
    <w:nsid w:val="367E30E8"/>
    <w:multiLevelType w:val="hybridMultilevel"/>
    <w:tmpl w:val="FC063524"/>
    <w:lvl w:ilvl="0" w:tplc="0D9C9A3A">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BE21E6"/>
    <w:multiLevelType w:val="hybridMultilevel"/>
    <w:tmpl w:val="678E0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0E6645"/>
    <w:multiLevelType w:val="hybridMultilevel"/>
    <w:tmpl w:val="7BDC1060"/>
    <w:lvl w:ilvl="0" w:tplc="0D9C9A3A">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A818F2"/>
    <w:multiLevelType w:val="hybridMultilevel"/>
    <w:tmpl w:val="E9FAAFD2"/>
    <w:lvl w:ilvl="0" w:tplc="217E38BC">
      <w:numFmt w:val="bullet"/>
      <w:lvlText w:val="•"/>
      <w:lvlJc w:val="left"/>
      <w:pPr>
        <w:ind w:left="1065" w:hanging="705"/>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7D1463E"/>
    <w:multiLevelType w:val="hybridMultilevel"/>
    <w:tmpl w:val="EEDE3F92"/>
    <w:lvl w:ilvl="0" w:tplc="93800D78">
      <w:start w:val="5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111CBC"/>
    <w:multiLevelType w:val="hybridMultilevel"/>
    <w:tmpl w:val="434E6C3C"/>
    <w:lvl w:ilvl="0" w:tplc="C37E66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99840EB"/>
    <w:multiLevelType w:val="hybridMultilevel"/>
    <w:tmpl w:val="F08605D2"/>
    <w:lvl w:ilvl="0" w:tplc="74D0B742">
      <w:numFmt w:val="bullet"/>
      <w:lvlText w:val=""/>
      <w:lvlJc w:val="left"/>
      <w:pPr>
        <w:ind w:left="405" w:hanging="360"/>
      </w:pPr>
      <w:rPr>
        <w:rFonts w:ascii="Symbol" w:eastAsia="Times New Roman" w:hAnsi="Symbol"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7" w15:restartNumberingAfterBreak="0">
    <w:nsid w:val="79993821"/>
    <w:multiLevelType w:val="hybridMultilevel"/>
    <w:tmpl w:val="260CEE5A"/>
    <w:lvl w:ilvl="0" w:tplc="0D9C9A3A">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BC6F3B"/>
    <w:multiLevelType w:val="hybridMultilevel"/>
    <w:tmpl w:val="5D78533C"/>
    <w:lvl w:ilvl="0" w:tplc="271CE8C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9148E6"/>
    <w:multiLevelType w:val="hybridMultilevel"/>
    <w:tmpl w:val="E35CCA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7F925106"/>
    <w:multiLevelType w:val="hybridMultilevel"/>
    <w:tmpl w:val="10527058"/>
    <w:lvl w:ilvl="0" w:tplc="0D9C9A3A">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17"/>
  </w:num>
  <w:num w:numId="4">
    <w:abstractNumId w:val="0"/>
  </w:num>
  <w:num w:numId="5">
    <w:abstractNumId w:val="20"/>
  </w:num>
  <w:num w:numId="6">
    <w:abstractNumId w:val="12"/>
  </w:num>
  <w:num w:numId="7">
    <w:abstractNumId w:val="8"/>
  </w:num>
  <w:num w:numId="8">
    <w:abstractNumId w:val="7"/>
  </w:num>
  <w:num w:numId="9">
    <w:abstractNumId w:val="6"/>
  </w:num>
  <w:num w:numId="10">
    <w:abstractNumId w:val="5"/>
  </w:num>
  <w:num w:numId="11">
    <w:abstractNumId w:val="13"/>
  </w:num>
  <w:num w:numId="12">
    <w:abstractNumId w:val="19"/>
  </w:num>
  <w:num w:numId="13">
    <w:abstractNumId w:val="2"/>
  </w:num>
  <w:num w:numId="14">
    <w:abstractNumId w:val="16"/>
  </w:num>
  <w:num w:numId="15">
    <w:abstractNumId w:val="11"/>
  </w:num>
  <w:num w:numId="16">
    <w:abstractNumId w:val="4"/>
  </w:num>
  <w:num w:numId="17">
    <w:abstractNumId w:val="3"/>
  </w:num>
  <w:num w:numId="18">
    <w:abstractNumId w:val="14"/>
  </w:num>
  <w:num w:numId="19">
    <w:abstractNumId w:val="15"/>
  </w:num>
  <w:num w:numId="20">
    <w:abstractNumId w:val="1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31"/>
    <w:rsid w:val="00001185"/>
    <w:rsid w:val="000041B8"/>
    <w:rsid w:val="000057D8"/>
    <w:rsid w:val="00010C08"/>
    <w:rsid w:val="0001112D"/>
    <w:rsid w:val="0001141C"/>
    <w:rsid w:val="00012C7F"/>
    <w:rsid w:val="00013525"/>
    <w:rsid w:val="000247A1"/>
    <w:rsid w:val="000264C0"/>
    <w:rsid w:val="00032155"/>
    <w:rsid w:val="00032B18"/>
    <w:rsid w:val="000421FF"/>
    <w:rsid w:val="00042DF0"/>
    <w:rsid w:val="000431B9"/>
    <w:rsid w:val="00043964"/>
    <w:rsid w:val="00047B43"/>
    <w:rsid w:val="00051144"/>
    <w:rsid w:val="00054485"/>
    <w:rsid w:val="00055383"/>
    <w:rsid w:val="00055E75"/>
    <w:rsid w:val="0005638D"/>
    <w:rsid w:val="0006250A"/>
    <w:rsid w:val="00062F62"/>
    <w:rsid w:val="00071F87"/>
    <w:rsid w:val="00074C41"/>
    <w:rsid w:val="000775D8"/>
    <w:rsid w:val="00080653"/>
    <w:rsid w:val="00081E9C"/>
    <w:rsid w:val="0008344F"/>
    <w:rsid w:val="0008592C"/>
    <w:rsid w:val="00093AE3"/>
    <w:rsid w:val="00094FAF"/>
    <w:rsid w:val="00095087"/>
    <w:rsid w:val="000974F8"/>
    <w:rsid w:val="000A2176"/>
    <w:rsid w:val="000A3B3F"/>
    <w:rsid w:val="000A4C75"/>
    <w:rsid w:val="000A54C8"/>
    <w:rsid w:val="000B1303"/>
    <w:rsid w:val="000B2920"/>
    <w:rsid w:val="000C0FE1"/>
    <w:rsid w:val="000C1776"/>
    <w:rsid w:val="000C2474"/>
    <w:rsid w:val="000C28AE"/>
    <w:rsid w:val="000C37BA"/>
    <w:rsid w:val="000C4CDF"/>
    <w:rsid w:val="000C581B"/>
    <w:rsid w:val="000D080E"/>
    <w:rsid w:val="000D1F4F"/>
    <w:rsid w:val="000D2AEE"/>
    <w:rsid w:val="000D4072"/>
    <w:rsid w:val="000D4C26"/>
    <w:rsid w:val="000E0FCF"/>
    <w:rsid w:val="000E2F76"/>
    <w:rsid w:val="000E449A"/>
    <w:rsid w:val="000E56D5"/>
    <w:rsid w:val="000E744F"/>
    <w:rsid w:val="000F208C"/>
    <w:rsid w:val="000F53BF"/>
    <w:rsid w:val="000F565B"/>
    <w:rsid w:val="000F7C75"/>
    <w:rsid w:val="000F7F91"/>
    <w:rsid w:val="001038BC"/>
    <w:rsid w:val="00103BEE"/>
    <w:rsid w:val="0010450F"/>
    <w:rsid w:val="00110F17"/>
    <w:rsid w:val="00115528"/>
    <w:rsid w:val="00116517"/>
    <w:rsid w:val="00116BC5"/>
    <w:rsid w:val="0011740E"/>
    <w:rsid w:val="00127C30"/>
    <w:rsid w:val="00132206"/>
    <w:rsid w:val="00134811"/>
    <w:rsid w:val="00135CF1"/>
    <w:rsid w:val="00144114"/>
    <w:rsid w:val="00144361"/>
    <w:rsid w:val="001508DC"/>
    <w:rsid w:val="00152DD4"/>
    <w:rsid w:val="00157C06"/>
    <w:rsid w:val="001621DE"/>
    <w:rsid w:val="0016231B"/>
    <w:rsid w:val="00165DF4"/>
    <w:rsid w:val="00166B81"/>
    <w:rsid w:val="00170B6C"/>
    <w:rsid w:val="00171297"/>
    <w:rsid w:val="00175DD9"/>
    <w:rsid w:val="00177B3D"/>
    <w:rsid w:val="001801D1"/>
    <w:rsid w:val="001830A6"/>
    <w:rsid w:val="001831AD"/>
    <w:rsid w:val="00185A7C"/>
    <w:rsid w:val="00187323"/>
    <w:rsid w:val="00191871"/>
    <w:rsid w:val="00192C9E"/>
    <w:rsid w:val="0019372F"/>
    <w:rsid w:val="00194BCE"/>
    <w:rsid w:val="001C1EF5"/>
    <w:rsid w:val="001C36E0"/>
    <w:rsid w:val="001C69FA"/>
    <w:rsid w:val="001D05A6"/>
    <w:rsid w:val="001D4A83"/>
    <w:rsid w:val="001D7C52"/>
    <w:rsid w:val="001E16C5"/>
    <w:rsid w:val="001E1767"/>
    <w:rsid w:val="001E3579"/>
    <w:rsid w:val="001E494A"/>
    <w:rsid w:val="001E5C3F"/>
    <w:rsid w:val="001F4E65"/>
    <w:rsid w:val="001F7807"/>
    <w:rsid w:val="00222720"/>
    <w:rsid w:val="00226E59"/>
    <w:rsid w:val="00243370"/>
    <w:rsid w:val="0025150D"/>
    <w:rsid w:val="00251A78"/>
    <w:rsid w:val="00253E94"/>
    <w:rsid w:val="0025481F"/>
    <w:rsid w:val="00263F33"/>
    <w:rsid w:val="00270398"/>
    <w:rsid w:val="00270ABB"/>
    <w:rsid w:val="0027647F"/>
    <w:rsid w:val="002802E2"/>
    <w:rsid w:val="00280AEB"/>
    <w:rsid w:val="00283E54"/>
    <w:rsid w:val="002845D4"/>
    <w:rsid w:val="00284ECE"/>
    <w:rsid w:val="00285B6E"/>
    <w:rsid w:val="0028608C"/>
    <w:rsid w:val="00292A26"/>
    <w:rsid w:val="00292F0A"/>
    <w:rsid w:val="0029611A"/>
    <w:rsid w:val="002A5181"/>
    <w:rsid w:val="002A6986"/>
    <w:rsid w:val="002B1BE1"/>
    <w:rsid w:val="002B2C3A"/>
    <w:rsid w:val="002B2CF3"/>
    <w:rsid w:val="002B6335"/>
    <w:rsid w:val="002C1D37"/>
    <w:rsid w:val="002C472C"/>
    <w:rsid w:val="002D3807"/>
    <w:rsid w:val="002D76CB"/>
    <w:rsid w:val="002E0708"/>
    <w:rsid w:val="002E4D67"/>
    <w:rsid w:val="002E77A7"/>
    <w:rsid w:val="002E7918"/>
    <w:rsid w:val="002F2A34"/>
    <w:rsid w:val="002F2AFA"/>
    <w:rsid w:val="002F388C"/>
    <w:rsid w:val="002F5A76"/>
    <w:rsid w:val="002F6914"/>
    <w:rsid w:val="00300957"/>
    <w:rsid w:val="00301D95"/>
    <w:rsid w:val="003040A1"/>
    <w:rsid w:val="00313AC6"/>
    <w:rsid w:val="00314F0C"/>
    <w:rsid w:val="00315CC8"/>
    <w:rsid w:val="003216AD"/>
    <w:rsid w:val="003253B9"/>
    <w:rsid w:val="00327735"/>
    <w:rsid w:val="0033121A"/>
    <w:rsid w:val="0033355E"/>
    <w:rsid w:val="003357A7"/>
    <w:rsid w:val="0034163B"/>
    <w:rsid w:val="00342460"/>
    <w:rsid w:val="00342D21"/>
    <w:rsid w:val="003522FC"/>
    <w:rsid w:val="00357D88"/>
    <w:rsid w:val="003612F9"/>
    <w:rsid w:val="003632CE"/>
    <w:rsid w:val="00363B39"/>
    <w:rsid w:val="00370D8E"/>
    <w:rsid w:val="00377074"/>
    <w:rsid w:val="00382008"/>
    <w:rsid w:val="00382229"/>
    <w:rsid w:val="00382FFF"/>
    <w:rsid w:val="0038380E"/>
    <w:rsid w:val="00386985"/>
    <w:rsid w:val="00386FA1"/>
    <w:rsid w:val="003902FC"/>
    <w:rsid w:val="00392B76"/>
    <w:rsid w:val="0039488C"/>
    <w:rsid w:val="003A03D2"/>
    <w:rsid w:val="003A1013"/>
    <w:rsid w:val="003A16B6"/>
    <w:rsid w:val="003A2800"/>
    <w:rsid w:val="003A51A7"/>
    <w:rsid w:val="003A5574"/>
    <w:rsid w:val="003A57E2"/>
    <w:rsid w:val="003A7146"/>
    <w:rsid w:val="003B1567"/>
    <w:rsid w:val="003B6A02"/>
    <w:rsid w:val="003C3D7B"/>
    <w:rsid w:val="003D26BD"/>
    <w:rsid w:val="003D4DE7"/>
    <w:rsid w:val="003D5A68"/>
    <w:rsid w:val="003D6115"/>
    <w:rsid w:val="003E1AA4"/>
    <w:rsid w:val="003E3F9B"/>
    <w:rsid w:val="003E675A"/>
    <w:rsid w:val="003E794A"/>
    <w:rsid w:val="003E7CC6"/>
    <w:rsid w:val="003E7F69"/>
    <w:rsid w:val="003F076D"/>
    <w:rsid w:val="003F3FF9"/>
    <w:rsid w:val="003F408E"/>
    <w:rsid w:val="00407A70"/>
    <w:rsid w:val="00411DCE"/>
    <w:rsid w:val="00412F48"/>
    <w:rsid w:val="00415400"/>
    <w:rsid w:val="004167FF"/>
    <w:rsid w:val="00417C69"/>
    <w:rsid w:val="00420CDF"/>
    <w:rsid w:val="00421DDB"/>
    <w:rsid w:val="004220E4"/>
    <w:rsid w:val="00423D65"/>
    <w:rsid w:val="0043566A"/>
    <w:rsid w:val="004362C8"/>
    <w:rsid w:val="00436B53"/>
    <w:rsid w:val="0044057C"/>
    <w:rsid w:val="00441D3B"/>
    <w:rsid w:val="004448CF"/>
    <w:rsid w:val="00444C16"/>
    <w:rsid w:val="00444E25"/>
    <w:rsid w:val="00450D60"/>
    <w:rsid w:val="00454619"/>
    <w:rsid w:val="00455947"/>
    <w:rsid w:val="004600E4"/>
    <w:rsid w:val="00466363"/>
    <w:rsid w:val="0047406A"/>
    <w:rsid w:val="00475516"/>
    <w:rsid w:val="00476273"/>
    <w:rsid w:val="00484C84"/>
    <w:rsid w:val="00485582"/>
    <w:rsid w:val="00486881"/>
    <w:rsid w:val="00486CBE"/>
    <w:rsid w:val="0049231A"/>
    <w:rsid w:val="004938A0"/>
    <w:rsid w:val="004959C6"/>
    <w:rsid w:val="00495B7E"/>
    <w:rsid w:val="00497912"/>
    <w:rsid w:val="004A3A7F"/>
    <w:rsid w:val="004A5D95"/>
    <w:rsid w:val="004B1289"/>
    <w:rsid w:val="004B1D19"/>
    <w:rsid w:val="004B2A31"/>
    <w:rsid w:val="004B49E0"/>
    <w:rsid w:val="004B56C8"/>
    <w:rsid w:val="004B7F4A"/>
    <w:rsid w:val="004C151B"/>
    <w:rsid w:val="004D12D7"/>
    <w:rsid w:val="004E0940"/>
    <w:rsid w:val="004E1161"/>
    <w:rsid w:val="004E19E4"/>
    <w:rsid w:val="004E1C96"/>
    <w:rsid w:val="004E321C"/>
    <w:rsid w:val="004E3313"/>
    <w:rsid w:val="004F07C8"/>
    <w:rsid w:val="004F09BD"/>
    <w:rsid w:val="004F452A"/>
    <w:rsid w:val="004F4B5A"/>
    <w:rsid w:val="005040A4"/>
    <w:rsid w:val="00507354"/>
    <w:rsid w:val="00507836"/>
    <w:rsid w:val="00511864"/>
    <w:rsid w:val="005239C4"/>
    <w:rsid w:val="00526BC1"/>
    <w:rsid w:val="00527F4B"/>
    <w:rsid w:val="00532924"/>
    <w:rsid w:val="00532A81"/>
    <w:rsid w:val="00532ADD"/>
    <w:rsid w:val="00532C16"/>
    <w:rsid w:val="0053732C"/>
    <w:rsid w:val="00540A80"/>
    <w:rsid w:val="0054218D"/>
    <w:rsid w:val="00542771"/>
    <w:rsid w:val="00552E47"/>
    <w:rsid w:val="00557030"/>
    <w:rsid w:val="00557297"/>
    <w:rsid w:val="00560C09"/>
    <w:rsid w:val="005635CA"/>
    <w:rsid w:val="005650A9"/>
    <w:rsid w:val="005652B1"/>
    <w:rsid w:val="00565E7F"/>
    <w:rsid w:val="00567DF0"/>
    <w:rsid w:val="0057041B"/>
    <w:rsid w:val="0057325C"/>
    <w:rsid w:val="005736B2"/>
    <w:rsid w:val="005810A1"/>
    <w:rsid w:val="00583CD9"/>
    <w:rsid w:val="0058573A"/>
    <w:rsid w:val="00592975"/>
    <w:rsid w:val="00594C8A"/>
    <w:rsid w:val="005A7986"/>
    <w:rsid w:val="005B270F"/>
    <w:rsid w:val="005C403E"/>
    <w:rsid w:val="005D267B"/>
    <w:rsid w:val="005D276D"/>
    <w:rsid w:val="005D3426"/>
    <w:rsid w:val="005D4250"/>
    <w:rsid w:val="005E169A"/>
    <w:rsid w:val="005E304C"/>
    <w:rsid w:val="005F5110"/>
    <w:rsid w:val="005F55C5"/>
    <w:rsid w:val="005F6767"/>
    <w:rsid w:val="006019FD"/>
    <w:rsid w:val="0060290B"/>
    <w:rsid w:val="00616869"/>
    <w:rsid w:val="00621EF8"/>
    <w:rsid w:val="00622247"/>
    <w:rsid w:val="00625145"/>
    <w:rsid w:val="00631001"/>
    <w:rsid w:val="00635979"/>
    <w:rsid w:val="00640129"/>
    <w:rsid w:val="00641607"/>
    <w:rsid w:val="00642B04"/>
    <w:rsid w:val="006440AF"/>
    <w:rsid w:val="006448BB"/>
    <w:rsid w:val="00644CFB"/>
    <w:rsid w:val="006531AA"/>
    <w:rsid w:val="0065355E"/>
    <w:rsid w:val="00655602"/>
    <w:rsid w:val="0066155A"/>
    <w:rsid w:val="00661B19"/>
    <w:rsid w:val="006637C9"/>
    <w:rsid w:val="00667186"/>
    <w:rsid w:val="0066739F"/>
    <w:rsid w:val="006674EB"/>
    <w:rsid w:val="00670252"/>
    <w:rsid w:val="006716A1"/>
    <w:rsid w:val="0067430C"/>
    <w:rsid w:val="006744ED"/>
    <w:rsid w:val="00674A08"/>
    <w:rsid w:val="0068066D"/>
    <w:rsid w:val="006814E3"/>
    <w:rsid w:val="00681A38"/>
    <w:rsid w:val="00684212"/>
    <w:rsid w:val="0068735F"/>
    <w:rsid w:val="006943B3"/>
    <w:rsid w:val="00697BEE"/>
    <w:rsid w:val="006B03D9"/>
    <w:rsid w:val="006B24EC"/>
    <w:rsid w:val="006B5AB0"/>
    <w:rsid w:val="006C160B"/>
    <w:rsid w:val="006C44A6"/>
    <w:rsid w:val="006C7F9A"/>
    <w:rsid w:val="006D6EB7"/>
    <w:rsid w:val="006E68A6"/>
    <w:rsid w:val="006F2389"/>
    <w:rsid w:val="006F4A72"/>
    <w:rsid w:val="006F795D"/>
    <w:rsid w:val="00704905"/>
    <w:rsid w:val="00706122"/>
    <w:rsid w:val="007149B1"/>
    <w:rsid w:val="00717917"/>
    <w:rsid w:val="00717ED0"/>
    <w:rsid w:val="007215B6"/>
    <w:rsid w:val="00722261"/>
    <w:rsid w:val="00723940"/>
    <w:rsid w:val="00727484"/>
    <w:rsid w:val="00731F32"/>
    <w:rsid w:val="00736971"/>
    <w:rsid w:val="00741BE9"/>
    <w:rsid w:val="00743D90"/>
    <w:rsid w:val="007453A0"/>
    <w:rsid w:val="00757626"/>
    <w:rsid w:val="00757CB8"/>
    <w:rsid w:val="00757E4C"/>
    <w:rsid w:val="007642CD"/>
    <w:rsid w:val="00766E6C"/>
    <w:rsid w:val="00767765"/>
    <w:rsid w:val="00772065"/>
    <w:rsid w:val="0077567A"/>
    <w:rsid w:val="00776D3B"/>
    <w:rsid w:val="00777015"/>
    <w:rsid w:val="007811DE"/>
    <w:rsid w:val="00786E34"/>
    <w:rsid w:val="00792B3A"/>
    <w:rsid w:val="007933D2"/>
    <w:rsid w:val="00796D55"/>
    <w:rsid w:val="007A08A1"/>
    <w:rsid w:val="007A303F"/>
    <w:rsid w:val="007A3A09"/>
    <w:rsid w:val="007A4DE4"/>
    <w:rsid w:val="007A607D"/>
    <w:rsid w:val="007A747F"/>
    <w:rsid w:val="007A7925"/>
    <w:rsid w:val="007A7C51"/>
    <w:rsid w:val="007B174F"/>
    <w:rsid w:val="007B356C"/>
    <w:rsid w:val="007B5156"/>
    <w:rsid w:val="007C0BD0"/>
    <w:rsid w:val="007D15AB"/>
    <w:rsid w:val="007D1860"/>
    <w:rsid w:val="007D5E44"/>
    <w:rsid w:val="007D6ABE"/>
    <w:rsid w:val="007E66B4"/>
    <w:rsid w:val="007E76B7"/>
    <w:rsid w:val="007F0C08"/>
    <w:rsid w:val="007F6B16"/>
    <w:rsid w:val="007F727E"/>
    <w:rsid w:val="00800F62"/>
    <w:rsid w:val="00804BEF"/>
    <w:rsid w:val="0080512F"/>
    <w:rsid w:val="00805646"/>
    <w:rsid w:val="0080723B"/>
    <w:rsid w:val="008113BC"/>
    <w:rsid w:val="00815FE0"/>
    <w:rsid w:val="00821CF1"/>
    <w:rsid w:val="008245AC"/>
    <w:rsid w:val="00826C2E"/>
    <w:rsid w:val="008272CA"/>
    <w:rsid w:val="00827904"/>
    <w:rsid w:val="0083241A"/>
    <w:rsid w:val="00835D48"/>
    <w:rsid w:val="00837393"/>
    <w:rsid w:val="008378CB"/>
    <w:rsid w:val="00841BC2"/>
    <w:rsid w:val="00843046"/>
    <w:rsid w:val="00844CC1"/>
    <w:rsid w:val="00845258"/>
    <w:rsid w:val="00845FE3"/>
    <w:rsid w:val="00846294"/>
    <w:rsid w:val="00852ED6"/>
    <w:rsid w:val="00853242"/>
    <w:rsid w:val="0085657A"/>
    <w:rsid w:val="008568CC"/>
    <w:rsid w:val="0085790A"/>
    <w:rsid w:val="008641FE"/>
    <w:rsid w:val="008718AA"/>
    <w:rsid w:val="00871BC7"/>
    <w:rsid w:val="0087280A"/>
    <w:rsid w:val="008734F2"/>
    <w:rsid w:val="00874735"/>
    <w:rsid w:val="00880566"/>
    <w:rsid w:val="00883CA4"/>
    <w:rsid w:val="00891699"/>
    <w:rsid w:val="008A2651"/>
    <w:rsid w:val="008A4813"/>
    <w:rsid w:val="008A5E14"/>
    <w:rsid w:val="008C187F"/>
    <w:rsid w:val="008C4721"/>
    <w:rsid w:val="008C7336"/>
    <w:rsid w:val="008D17C1"/>
    <w:rsid w:val="008D21EB"/>
    <w:rsid w:val="008D35FD"/>
    <w:rsid w:val="008D6F9A"/>
    <w:rsid w:val="008D777A"/>
    <w:rsid w:val="008E260B"/>
    <w:rsid w:val="0090175B"/>
    <w:rsid w:val="00903942"/>
    <w:rsid w:val="0090757A"/>
    <w:rsid w:val="009121FA"/>
    <w:rsid w:val="00913F0A"/>
    <w:rsid w:val="00915463"/>
    <w:rsid w:val="00917482"/>
    <w:rsid w:val="009263DD"/>
    <w:rsid w:val="0092680D"/>
    <w:rsid w:val="00936B26"/>
    <w:rsid w:val="00940B24"/>
    <w:rsid w:val="00941D32"/>
    <w:rsid w:val="00950D99"/>
    <w:rsid w:val="00952DF7"/>
    <w:rsid w:val="00961860"/>
    <w:rsid w:val="00963B54"/>
    <w:rsid w:val="00967A36"/>
    <w:rsid w:val="009721F9"/>
    <w:rsid w:val="0097362F"/>
    <w:rsid w:val="0097434F"/>
    <w:rsid w:val="00974EF5"/>
    <w:rsid w:val="00980045"/>
    <w:rsid w:val="00981AFD"/>
    <w:rsid w:val="00982446"/>
    <w:rsid w:val="00983BA4"/>
    <w:rsid w:val="0098440A"/>
    <w:rsid w:val="00985A3D"/>
    <w:rsid w:val="0099137A"/>
    <w:rsid w:val="00992547"/>
    <w:rsid w:val="00992A44"/>
    <w:rsid w:val="009940FD"/>
    <w:rsid w:val="00994AD9"/>
    <w:rsid w:val="009A20E0"/>
    <w:rsid w:val="009A5474"/>
    <w:rsid w:val="009A6156"/>
    <w:rsid w:val="009B491D"/>
    <w:rsid w:val="009B6616"/>
    <w:rsid w:val="009C2549"/>
    <w:rsid w:val="009C48E1"/>
    <w:rsid w:val="009C59BA"/>
    <w:rsid w:val="009D2809"/>
    <w:rsid w:val="009D32A0"/>
    <w:rsid w:val="009E3116"/>
    <w:rsid w:val="009E3D7F"/>
    <w:rsid w:val="009E71CF"/>
    <w:rsid w:val="009F08EC"/>
    <w:rsid w:val="009F1EFC"/>
    <w:rsid w:val="009F500E"/>
    <w:rsid w:val="00A00BBC"/>
    <w:rsid w:val="00A128AC"/>
    <w:rsid w:val="00A147F7"/>
    <w:rsid w:val="00A204EE"/>
    <w:rsid w:val="00A22002"/>
    <w:rsid w:val="00A2305E"/>
    <w:rsid w:val="00A32CDC"/>
    <w:rsid w:val="00A358A7"/>
    <w:rsid w:val="00A409BB"/>
    <w:rsid w:val="00A4423F"/>
    <w:rsid w:val="00A457F3"/>
    <w:rsid w:val="00A45DA3"/>
    <w:rsid w:val="00A4679C"/>
    <w:rsid w:val="00A55AFD"/>
    <w:rsid w:val="00A57F35"/>
    <w:rsid w:val="00A60F17"/>
    <w:rsid w:val="00A617D5"/>
    <w:rsid w:val="00A74543"/>
    <w:rsid w:val="00A74E9B"/>
    <w:rsid w:val="00A76183"/>
    <w:rsid w:val="00A81E10"/>
    <w:rsid w:val="00A844F8"/>
    <w:rsid w:val="00A915EE"/>
    <w:rsid w:val="00A94105"/>
    <w:rsid w:val="00A9640A"/>
    <w:rsid w:val="00A97F17"/>
    <w:rsid w:val="00AA2B36"/>
    <w:rsid w:val="00AA3961"/>
    <w:rsid w:val="00AA58C0"/>
    <w:rsid w:val="00AB38A0"/>
    <w:rsid w:val="00AB434C"/>
    <w:rsid w:val="00AB62DF"/>
    <w:rsid w:val="00AB7826"/>
    <w:rsid w:val="00AC1B36"/>
    <w:rsid w:val="00AD5FCF"/>
    <w:rsid w:val="00AE01F9"/>
    <w:rsid w:val="00AE377B"/>
    <w:rsid w:val="00AE3876"/>
    <w:rsid w:val="00AE3DBE"/>
    <w:rsid w:val="00AE4C90"/>
    <w:rsid w:val="00AE62F0"/>
    <w:rsid w:val="00AF014F"/>
    <w:rsid w:val="00B003AA"/>
    <w:rsid w:val="00B031D4"/>
    <w:rsid w:val="00B055F2"/>
    <w:rsid w:val="00B06D62"/>
    <w:rsid w:val="00B10145"/>
    <w:rsid w:val="00B21A66"/>
    <w:rsid w:val="00B31ECC"/>
    <w:rsid w:val="00B464CF"/>
    <w:rsid w:val="00B50BE7"/>
    <w:rsid w:val="00B55C85"/>
    <w:rsid w:val="00B56D37"/>
    <w:rsid w:val="00B604FB"/>
    <w:rsid w:val="00B625D3"/>
    <w:rsid w:val="00B6650E"/>
    <w:rsid w:val="00B669C5"/>
    <w:rsid w:val="00B700E0"/>
    <w:rsid w:val="00B72AC3"/>
    <w:rsid w:val="00B732DD"/>
    <w:rsid w:val="00B758AA"/>
    <w:rsid w:val="00B807CC"/>
    <w:rsid w:val="00B81FA5"/>
    <w:rsid w:val="00B83184"/>
    <w:rsid w:val="00B83425"/>
    <w:rsid w:val="00B84ACF"/>
    <w:rsid w:val="00B850E7"/>
    <w:rsid w:val="00B85F03"/>
    <w:rsid w:val="00B861D0"/>
    <w:rsid w:val="00B91BC0"/>
    <w:rsid w:val="00B9410A"/>
    <w:rsid w:val="00B958D2"/>
    <w:rsid w:val="00B96D53"/>
    <w:rsid w:val="00BA1957"/>
    <w:rsid w:val="00BA31C4"/>
    <w:rsid w:val="00BA47F0"/>
    <w:rsid w:val="00BB3848"/>
    <w:rsid w:val="00BB42A9"/>
    <w:rsid w:val="00BB4BCA"/>
    <w:rsid w:val="00BC00C4"/>
    <w:rsid w:val="00BD20DB"/>
    <w:rsid w:val="00BE10EC"/>
    <w:rsid w:val="00BE74A2"/>
    <w:rsid w:val="00BF2254"/>
    <w:rsid w:val="00BF6FD1"/>
    <w:rsid w:val="00C04BFA"/>
    <w:rsid w:val="00C055B4"/>
    <w:rsid w:val="00C05C19"/>
    <w:rsid w:val="00C10321"/>
    <w:rsid w:val="00C1408F"/>
    <w:rsid w:val="00C1577D"/>
    <w:rsid w:val="00C32C12"/>
    <w:rsid w:val="00C34B49"/>
    <w:rsid w:val="00C352FA"/>
    <w:rsid w:val="00C35EF6"/>
    <w:rsid w:val="00C35FE2"/>
    <w:rsid w:val="00C363D8"/>
    <w:rsid w:val="00C37805"/>
    <w:rsid w:val="00C411E7"/>
    <w:rsid w:val="00C41493"/>
    <w:rsid w:val="00C41710"/>
    <w:rsid w:val="00C437F1"/>
    <w:rsid w:val="00C4555C"/>
    <w:rsid w:val="00C5135D"/>
    <w:rsid w:val="00C54749"/>
    <w:rsid w:val="00C56679"/>
    <w:rsid w:val="00C57D41"/>
    <w:rsid w:val="00C63C2D"/>
    <w:rsid w:val="00C65E6E"/>
    <w:rsid w:val="00C67842"/>
    <w:rsid w:val="00C7739A"/>
    <w:rsid w:val="00C77CF2"/>
    <w:rsid w:val="00C86F8A"/>
    <w:rsid w:val="00C9023D"/>
    <w:rsid w:val="00C93280"/>
    <w:rsid w:val="00C97763"/>
    <w:rsid w:val="00CA2D9F"/>
    <w:rsid w:val="00CA3201"/>
    <w:rsid w:val="00CA51FE"/>
    <w:rsid w:val="00CB1852"/>
    <w:rsid w:val="00CB227C"/>
    <w:rsid w:val="00CB3A79"/>
    <w:rsid w:val="00CB3F31"/>
    <w:rsid w:val="00CB5D05"/>
    <w:rsid w:val="00CB706C"/>
    <w:rsid w:val="00CB7D16"/>
    <w:rsid w:val="00CB7E7A"/>
    <w:rsid w:val="00CC2D2D"/>
    <w:rsid w:val="00CC2FD7"/>
    <w:rsid w:val="00CD1307"/>
    <w:rsid w:val="00CD1C9C"/>
    <w:rsid w:val="00CD563D"/>
    <w:rsid w:val="00CD79AE"/>
    <w:rsid w:val="00CE0895"/>
    <w:rsid w:val="00CE1181"/>
    <w:rsid w:val="00CE1F44"/>
    <w:rsid w:val="00CF0C3E"/>
    <w:rsid w:val="00CF4068"/>
    <w:rsid w:val="00CF7463"/>
    <w:rsid w:val="00CF768C"/>
    <w:rsid w:val="00D00885"/>
    <w:rsid w:val="00D01B9A"/>
    <w:rsid w:val="00D02412"/>
    <w:rsid w:val="00D04AD8"/>
    <w:rsid w:val="00D06979"/>
    <w:rsid w:val="00D06A54"/>
    <w:rsid w:val="00D073FD"/>
    <w:rsid w:val="00D14622"/>
    <w:rsid w:val="00D27042"/>
    <w:rsid w:val="00D360FA"/>
    <w:rsid w:val="00D3735E"/>
    <w:rsid w:val="00D37521"/>
    <w:rsid w:val="00D37869"/>
    <w:rsid w:val="00D40C1B"/>
    <w:rsid w:val="00D41B5C"/>
    <w:rsid w:val="00D43167"/>
    <w:rsid w:val="00D44AE6"/>
    <w:rsid w:val="00D44C13"/>
    <w:rsid w:val="00D734E2"/>
    <w:rsid w:val="00D73F89"/>
    <w:rsid w:val="00D747C2"/>
    <w:rsid w:val="00D83A23"/>
    <w:rsid w:val="00D83BBE"/>
    <w:rsid w:val="00D87E38"/>
    <w:rsid w:val="00D93E40"/>
    <w:rsid w:val="00D96BEF"/>
    <w:rsid w:val="00D97B51"/>
    <w:rsid w:val="00DA23BE"/>
    <w:rsid w:val="00DA4693"/>
    <w:rsid w:val="00DB0DB3"/>
    <w:rsid w:val="00DB766E"/>
    <w:rsid w:val="00DC160A"/>
    <w:rsid w:val="00DC4C81"/>
    <w:rsid w:val="00DD259E"/>
    <w:rsid w:val="00DD26A8"/>
    <w:rsid w:val="00DE0F10"/>
    <w:rsid w:val="00DE2145"/>
    <w:rsid w:val="00DE6009"/>
    <w:rsid w:val="00DE63BA"/>
    <w:rsid w:val="00DF274D"/>
    <w:rsid w:val="00DF62B4"/>
    <w:rsid w:val="00E00871"/>
    <w:rsid w:val="00E02933"/>
    <w:rsid w:val="00E0425A"/>
    <w:rsid w:val="00E07E14"/>
    <w:rsid w:val="00E1513D"/>
    <w:rsid w:val="00E156B2"/>
    <w:rsid w:val="00E176AD"/>
    <w:rsid w:val="00E178C2"/>
    <w:rsid w:val="00E20B52"/>
    <w:rsid w:val="00E20F5E"/>
    <w:rsid w:val="00E21226"/>
    <w:rsid w:val="00E33E31"/>
    <w:rsid w:val="00E35C38"/>
    <w:rsid w:val="00E37162"/>
    <w:rsid w:val="00E425A0"/>
    <w:rsid w:val="00E42F17"/>
    <w:rsid w:val="00E42F52"/>
    <w:rsid w:val="00E43540"/>
    <w:rsid w:val="00E5718D"/>
    <w:rsid w:val="00E57D32"/>
    <w:rsid w:val="00E602BD"/>
    <w:rsid w:val="00E60F87"/>
    <w:rsid w:val="00E67D76"/>
    <w:rsid w:val="00E7037A"/>
    <w:rsid w:val="00E726F2"/>
    <w:rsid w:val="00E7592D"/>
    <w:rsid w:val="00E77591"/>
    <w:rsid w:val="00E82E95"/>
    <w:rsid w:val="00E853C8"/>
    <w:rsid w:val="00E8679F"/>
    <w:rsid w:val="00E87A5E"/>
    <w:rsid w:val="00E90BCE"/>
    <w:rsid w:val="00E929F9"/>
    <w:rsid w:val="00E951C6"/>
    <w:rsid w:val="00E960A8"/>
    <w:rsid w:val="00EA1675"/>
    <w:rsid w:val="00EB2C7A"/>
    <w:rsid w:val="00EB4F59"/>
    <w:rsid w:val="00EB624E"/>
    <w:rsid w:val="00EC102D"/>
    <w:rsid w:val="00EC1D20"/>
    <w:rsid w:val="00EC229C"/>
    <w:rsid w:val="00ED026A"/>
    <w:rsid w:val="00ED29A2"/>
    <w:rsid w:val="00ED55FA"/>
    <w:rsid w:val="00ED6AB7"/>
    <w:rsid w:val="00EE05AD"/>
    <w:rsid w:val="00EE3BCD"/>
    <w:rsid w:val="00EE63F0"/>
    <w:rsid w:val="00EE6B96"/>
    <w:rsid w:val="00EE76D9"/>
    <w:rsid w:val="00EE7CD9"/>
    <w:rsid w:val="00EE7D52"/>
    <w:rsid w:val="00EF1606"/>
    <w:rsid w:val="00EF34C2"/>
    <w:rsid w:val="00EF45A8"/>
    <w:rsid w:val="00F0121F"/>
    <w:rsid w:val="00F06A3D"/>
    <w:rsid w:val="00F104CC"/>
    <w:rsid w:val="00F11E5B"/>
    <w:rsid w:val="00F12ACD"/>
    <w:rsid w:val="00F17A62"/>
    <w:rsid w:val="00F2237A"/>
    <w:rsid w:val="00F2560A"/>
    <w:rsid w:val="00F300C2"/>
    <w:rsid w:val="00F36C9D"/>
    <w:rsid w:val="00F415AC"/>
    <w:rsid w:val="00F47E3A"/>
    <w:rsid w:val="00F47E61"/>
    <w:rsid w:val="00F50896"/>
    <w:rsid w:val="00F54132"/>
    <w:rsid w:val="00F56A01"/>
    <w:rsid w:val="00F57E2B"/>
    <w:rsid w:val="00F65F44"/>
    <w:rsid w:val="00F76713"/>
    <w:rsid w:val="00F82D66"/>
    <w:rsid w:val="00F84643"/>
    <w:rsid w:val="00F8507B"/>
    <w:rsid w:val="00F8727C"/>
    <w:rsid w:val="00F8734B"/>
    <w:rsid w:val="00F8799F"/>
    <w:rsid w:val="00F906DA"/>
    <w:rsid w:val="00F9562B"/>
    <w:rsid w:val="00F9589C"/>
    <w:rsid w:val="00F9642B"/>
    <w:rsid w:val="00F96433"/>
    <w:rsid w:val="00FA2F58"/>
    <w:rsid w:val="00FA3B9F"/>
    <w:rsid w:val="00FA61BE"/>
    <w:rsid w:val="00FA7E6A"/>
    <w:rsid w:val="00FB4146"/>
    <w:rsid w:val="00FB4C80"/>
    <w:rsid w:val="00FB5B56"/>
    <w:rsid w:val="00FB6E5E"/>
    <w:rsid w:val="00FB7EF0"/>
    <w:rsid w:val="00FC5772"/>
    <w:rsid w:val="00FD0F57"/>
    <w:rsid w:val="00FD20AA"/>
    <w:rsid w:val="00FD5F02"/>
    <w:rsid w:val="00FD5F23"/>
    <w:rsid w:val="00FD7454"/>
    <w:rsid w:val="00FE29A2"/>
    <w:rsid w:val="00FE30A3"/>
    <w:rsid w:val="00FE7297"/>
    <w:rsid w:val="00FF0E13"/>
    <w:rsid w:val="00FF71D0"/>
    <w:rsid w:val="00FF79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8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4A83"/>
    <w:pPr>
      <w:jc w:val="both"/>
    </w:pPr>
    <w:rPr>
      <w:sz w:val="22"/>
      <w:szCs w:val="24"/>
    </w:rPr>
  </w:style>
  <w:style w:type="paragraph" w:styleId="Titre1">
    <w:name w:val="heading 1"/>
    <w:basedOn w:val="Normal"/>
    <w:next w:val="Normal"/>
    <w:qFormat/>
    <w:pPr>
      <w:keepNext/>
      <w:spacing w:before="120" w:after="120"/>
      <w:outlineLvl w:val="0"/>
    </w:pPr>
    <w:rPr>
      <w:b/>
      <w:sz w:val="28"/>
      <w:szCs w:val="20"/>
    </w:rPr>
  </w:style>
  <w:style w:type="paragraph" w:styleId="Titre2">
    <w:name w:val="heading 2"/>
    <w:basedOn w:val="Normal"/>
    <w:next w:val="Normal"/>
    <w:qFormat/>
    <w:pPr>
      <w:keepNext/>
      <w:spacing w:before="240" w:after="60"/>
      <w:outlineLvl w:val="1"/>
    </w:pPr>
    <w:rPr>
      <w:rFonts w:ascii="Arial" w:hAnsi="Arial" w:cs="Arial"/>
      <w:b/>
      <w:bCs/>
      <w:i/>
      <w:iCs/>
      <w:sz w:val="28"/>
      <w:szCs w:val="28"/>
    </w:rPr>
  </w:style>
  <w:style w:type="paragraph" w:styleId="Titre3">
    <w:name w:val="heading 3"/>
    <w:basedOn w:val="Normal"/>
    <w:next w:val="Normal"/>
    <w:qFormat/>
    <w:pPr>
      <w:keepNext/>
      <w:spacing w:before="120" w:after="120"/>
      <w:outlineLvl w:val="2"/>
    </w:pPr>
    <w:rPr>
      <w:b/>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pPr>
      <w:spacing w:before="100" w:beforeAutospacing="1" w:after="100" w:afterAutospacing="1"/>
    </w:pPr>
  </w:style>
  <w:style w:type="paragraph" w:customStyle="1" w:styleId="Titrecentr">
    <w:name w:val="Titre centré"/>
    <w:basedOn w:val="Normal"/>
    <w:pPr>
      <w:jc w:val="center"/>
    </w:pPr>
    <w:rPr>
      <w:b/>
      <w:sz w:val="28"/>
      <w:szCs w:val="20"/>
    </w:rPr>
  </w:style>
  <w:style w:type="paragraph" w:styleId="Normalcentr">
    <w:name w:val="Block Text"/>
    <w:basedOn w:val="Normal"/>
    <w:pPr>
      <w:spacing w:after="60"/>
      <w:ind w:left="1418" w:right="1418"/>
    </w:pPr>
    <w:rPr>
      <w:sz w:val="20"/>
      <w:szCs w:val="20"/>
    </w:rPr>
  </w:style>
  <w:style w:type="paragraph" w:customStyle="1" w:styleId="titre">
    <w:name w:val="titre"/>
    <w:basedOn w:val="Titre2"/>
    <w:pPr>
      <w:numPr>
        <w:numId w:val="1"/>
      </w:numPr>
      <w:spacing w:before="120" w:after="120"/>
    </w:pPr>
    <w:rPr>
      <w:rFonts w:ascii="Times New Roman" w:hAnsi="Times New Roman" w:cs="Times New Roman"/>
      <w:bCs w:val="0"/>
      <w:i w:val="0"/>
      <w:iCs w:val="0"/>
      <w:sz w:val="26"/>
      <w:szCs w:val="20"/>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link w:val="NotedebasdepageCar"/>
    <w:semiHidden/>
    <w:pPr>
      <w:spacing w:after="60"/>
    </w:pPr>
    <w:rPr>
      <w:sz w:val="20"/>
      <w:szCs w:val="20"/>
    </w:rPr>
  </w:style>
  <w:style w:type="character" w:styleId="Appelnotedebasdep">
    <w:name w:val="footnote reference"/>
    <w:semiHidden/>
    <w:rPr>
      <w:vertAlign w:val="superscript"/>
    </w:rPr>
  </w:style>
  <w:style w:type="character" w:styleId="Lienhypertexte">
    <w:name w:val="Hyperlink"/>
    <w:uiPriority w:val="99"/>
    <w:rsid w:val="00A57F35"/>
    <w:rPr>
      <w:rFonts w:cs="Times New Roman"/>
      <w:color w:val="0000FF"/>
      <w:u w:val="single"/>
    </w:rPr>
  </w:style>
  <w:style w:type="paragraph" w:styleId="Textedebulles">
    <w:name w:val="Balloon Text"/>
    <w:basedOn w:val="Normal"/>
    <w:link w:val="TextedebullesCar"/>
    <w:uiPriority w:val="99"/>
    <w:semiHidden/>
    <w:unhideWhenUsed/>
    <w:rsid w:val="00EC229C"/>
    <w:rPr>
      <w:rFonts w:ascii="Tahoma" w:hAnsi="Tahoma" w:cs="Tahoma"/>
      <w:sz w:val="16"/>
      <w:szCs w:val="16"/>
    </w:rPr>
  </w:style>
  <w:style w:type="character" w:customStyle="1" w:styleId="TextedebullesCar">
    <w:name w:val="Texte de bulles Car"/>
    <w:link w:val="Textedebulles"/>
    <w:uiPriority w:val="99"/>
    <w:semiHidden/>
    <w:rsid w:val="00EC229C"/>
    <w:rPr>
      <w:rFonts w:ascii="Tahoma" w:hAnsi="Tahoma" w:cs="Tahoma"/>
      <w:sz w:val="16"/>
      <w:szCs w:val="16"/>
    </w:rPr>
  </w:style>
  <w:style w:type="paragraph" w:styleId="Paragraphedeliste">
    <w:name w:val="List Paragraph"/>
    <w:basedOn w:val="Normal"/>
    <w:uiPriority w:val="34"/>
    <w:qFormat/>
    <w:rsid w:val="00386FA1"/>
    <w:pPr>
      <w:ind w:left="720"/>
      <w:contextualSpacing/>
    </w:pPr>
  </w:style>
  <w:style w:type="table" w:styleId="Grilledutableau">
    <w:name w:val="Table Grid"/>
    <w:basedOn w:val="TableauNormal"/>
    <w:uiPriority w:val="59"/>
    <w:rsid w:val="00843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E3F9B"/>
    <w:rPr>
      <w:sz w:val="16"/>
      <w:szCs w:val="16"/>
    </w:rPr>
  </w:style>
  <w:style w:type="paragraph" w:styleId="Commentaire">
    <w:name w:val="annotation text"/>
    <w:basedOn w:val="Normal"/>
    <w:link w:val="CommentaireCar"/>
    <w:uiPriority w:val="99"/>
    <w:unhideWhenUsed/>
    <w:rsid w:val="003E3F9B"/>
    <w:rPr>
      <w:sz w:val="20"/>
      <w:szCs w:val="20"/>
    </w:rPr>
  </w:style>
  <w:style w:type="character" w:customStyle="1" w:styleId="CommentaireCar">
    <w:name w:val="Commentaire Car"/>
    <w:basedOn w:val="Policepardfaut"/>
    <w:link w:val="Commentaire"/>
    <w:uiPriority w:val="99"/>
    <w:rsid w:val="003E3F9B"/>
  </w:style>
  <w:style w:type="paragraph" w:styleId="Objetducommentaire">
    <w:name w:val="annotation subject"/>
    <w:basedOn w:val="Commentaire"/>
    <w:next w:val="Commentaire"/>
    <w:link w:val="ObjetducommentaireCar"/>
    <w:uiPriority w:val="99"/>
    <w:semiHidden/>
    <w:unhideWhenUsed/>
    <w:rsid w:val="00D73F89"/>
    <w:rPr>
      <w:b/>
      <w:bCs/>
    </w:rPr>
  </w:style>
  <w:style w:type="character" w:customStyle="1" w:styleId="ObjetducommentaireCar">
    <w:name w:val="Objet du commentaire Car"/>
    <w:basedOn w:val="CommentaireCar"/>
    <w:link w:val="Objetducommentaire"/>
    <w:uiPriority w:val="99"/>
    <w:semiHidden/>
    <w:rsid w:val="00D73F89"/>
    <w:rPr>
      <w:b/>
      <w:bCs/>
    </w:rPr>
  </w:style>
  <w:style w:type="paragraph" w:styleId="Rvision">
    <w:name w:val="Revision"/>
    <w:hidden/>
    <w:uiPriority w:val="99"/>
    <w:semiHidden/>
    <w:rsid w:val="00300957"/>
    <w:rPr>
      <w:sz w:val="22"/>
      <w:szCs w:val="24"/>
    </w:rPr>
  </w:style>
  <w:style w:type="paragraph" w:styleId="Explorateurdedocuments">
    <w:name w:val="Document Map"/>
    <w:basedOn w:val="Normal"/>
    <w:link w:val="ExplorateurdedocumentsCar"/>
    <w:uiPriority w:val="99"/>
    <w:semiHidden/>
    <w:unhideWhenUsed/>
    <w:rsid w:val="00411DC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411DCE"/>
    <w:rPr>
      <w:rFonts w:ascii="Tahoma" w:hAnsi="Tahoma" w:cs="Tahoma"/>
      <w:sz w:val="16"/>
      <w:szCs w:val="16"/>
    </w:rPr>
  </w:style>
  <w:style w:type="character" w:styleId="lev">
    <w:name w:val="Strong"/>
    <w:basedOn w:val="Policepardfaut"/>
    <w:uiPriority w:val="22"/>
    <w:qFormat/>
    <w:rsid w:val="008D21EB"/>
    <w:rPr>
      <w:b/>
      <w:bCs/>
    </w:rPr>
  </w:style>
  <w:style w:type="character" w:customStyle="1" w:styleId="NotedebasdepageCar">
    <w:name w:val="Note de bas de page Car"/>
    <w:basedOn w:val="Policepardfaut"/>
    <w:link w:val="Notedebasdepage"/>
    <w:semiHidden/>
    <w:rsid w:val="00727484"/>
  </w:style>
  <w:style w:type="paragraph" w:customStyle="1" w:styleId="Contenudetableau">
    <w:name w:val="Contenu de tableau"/>
    <w:basedOn w:val="Normal"/>
    <w:qFormat/>
    <w:rsid w:val="00772065"/>
    <w:pPr>
      <w:widowControl w:val="0"/>
      <w:suppressLineNumbers/>
      <w:suppressAutoHyphens/>
      <w:jc w:val="left"/>
    </w:pPr>
    <w:rPr>
      <w:rFonts w:ascii="Liberation Serif" w:eastAsia="Bitstream Vera Sans" w:hAnsi="Liberation Serif" w:cs="Bitstream Vera Sans"/>
      <w:sz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60638">
      <w:bodyDiv w:val="1"/>
      <w:marLeft w:val="0"/>
      <w:marRight w:val="0"/>
      <w:marTop w:val="0"/>
      <w:marBottom w:val="0"/>
      <w:divBdr>
        <w:top w:val="none" w:sz="0" w:space="0" w:color="auto"/>
        <w:left w:val="none" w:sz="0" w:space="0" w:color="auto"/>
        <w:bottom w:val="none" w:sz="0" w:space="0" w:color="auto"/>
        <w:right w:val="none" w:sz="0" w:space="0" w:color="auto"/>
      </w:divBdr>
    </w:div>
    <w:div w:id="845632764">
      <w:bodyDiv w:val="1"/>
      <w:marLeft w:val="0"/>
      <w:marRight w:val="0"/>
      <w:marTop w:val="0"/>
      <w:marBottom w:val="0"/>
      <w:divBdr>
        <w:top w:val="none" w:sz="0" w:space="0" w:color="auto"/>
        <w:left w:val="none" w:sz="0" w:space="0" w:color="auto"/>
        <w:bottom w:val="none" w:sz="0" w:space="0" w:color="auto"/>
        <w:right w:val="none" w:sz="0" w:space="0" w:color="auto"/>
      </w:divBdr>
    </w:div>
    <w:div w:id="1033925803">
      <w:bodyDiv w:val="1"/>
      <w:marLeft w:val="0"/>
      <w:marRight w:val="0"/>
      <w:marTop w:val="0"/>
      <w:marBottom w:val="0"/>
      <w:divBdr>
        <w:top w:val="none" w:sz="0" w:space="0" w:color="auto"/>
        <w:left w:val="none" w:sz="0" w:space="0" w:color="auto"/>
        <w:bottom w:val="none" w:sz="0" w:space="0" w:color="auto"/>
        <w:right w:val="none" w:sz="0" w:space="0" w:color="auto"/>
      </w:divBdr>
    </w:div>
    <w:div w:id="1092819139">
      <w:bodyDiv w:val="1"/>
      <w:marLeft w:val="0"/>
      <w:marRight w:val="0"/>
      <w:marTop w:val="0"/>
      <w:marBottom w:val="0"/>
      <w:divBdr>
        <w:top w:val="none" w:sz="0" w:space="0" w:color="auto"/>
        <w:left w:val="none" w:sz="0" w:space="0" w:color="auto"/>
        <w:bottom w:val="none" w:sz="0" w:space="0" w:color="auto"/>
        <w:right w:val="none" w:sz="0" w:space="0" w:color="auto"/>
      </w:divBdr>
    </w:div>
    <w:div w:id="1340810054">
      <w:bodyDiv w:val="1"/>
      <w:marLeft w:val="0"/>
      <w:marRight w:val="0"/>
      <w:marTop w:val="0"/>
      <w:marBottom w:val="0"/>
      <w:divBdr>
        <w:top w:val="none" w:sz="0" w:space="0" w:color="auto"/>
        <w:left w:val="none" w:sz="0" w:space="0" w:color="auto"/>
        <w:bottom w:val="none" w:sz="0" w:space="0" w:color="auto"/>
        <w:right w:val="none" w:sz="0" w:space="0" w:color="auto"/>
      </w:divBdr>
    </w:div>
    <w:div w:id="1724057587">
      <w:bodyDiv w:val="1"/>
      <w:marLeft w:val="0"/>
      <w:marRight w:val="0"/>
      <w:marTop w:val="0"/>
      <w:marBottom w:val="0"/>
      <w:divBdr>
        <w:top w:val="none" w:sz="0" w:space="0" w:color="auto"/>
        <w:left w:val="none" w:sz="0" w:space="0" w:color="auto"/>
        <w:bottom w:val="none" w:sz="0" w:space="0" w:color="auto"/>
        <w:right w:val="none" w:sz="0" w:space="0" w:color="auto"/>
      </w:divBdr>
    </w:div>
    <w:div w:id="1860006049">
      <w:bodyDiv w:val="1"/>
      <w:marLeft w:val="0"/>
      <w:marRight w:val="0"/>
      <w:marTop w:val="0"/>
      <w:marBottom w:val="0"/>
      <w:divBdr>
        <w:top w:val="none" w:sz="0" w:space="0" w:color="auto"/>
        <w:left w:val="none" w:sz="0" w:space="0" w:color="auto"/>
        <w:bottom w:val="none" w:sz="0" w:space="0" w:color="auto"/>
        <w:right w:val="none" w:sz="0" w:space="0" w:color="auto"/>
      </w:divBdr>
    </w:div>
    <w:div w:id="1970475857">
      <w:bodyDiv w:val="1"/>
      <w:marLeft w:val="0"/>
      <w:marRight w:val="0"/>
      <w:marTop w:val="0"/>
      <w:marBottom w:val="0"/>
      <w:divBdr>
        <w:top w:val="none" w:sz="0" w:space="0" w:color="auto"/>
        <w:left w:val="none" w:sz="0" w:space="0" w:color="auto"/>
        <w:bottom w:val="none" w:sz="0" w:space="0" w:color="auto"/>
        <w:right w:val="none" w:sz="0" w:space="0" w:color="auto"/>
      </w:divBdr>
    </w:div>
    <w:div w:id="202062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beredu.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si.gouv.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si.gouv.fr/uploads/2015/07/syllabus_essi.pdf"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our\AppData\Local\Temp\ANSSI-CC-AGR-F-01-Demande-agrement_v004.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DFEA4-B6C9-4E3B-BB70-0EA981DE7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ANSSI-CC-AGR-F-01-Demande-agrement_v004</Template>
  <TotalTime>0</TotalTime>
  <Pages>27</Pages>
  <Words>6971</Words>
  <Characters>38346</Characters>
  <Application>Microsoft Office Word</Application>
  <DocSecurity>0</DocSecurity>
  <Lines>319</Lines>
  <Paragraphs>90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Dossier SecNumedu</vt:lpstr>
      <vt:lpstr/>
    </vt:vector>
  </TitlesOfParts>
  <LinksUpToDate>false</LinksUpToDate>
  <CharactersWithSpaces>45227</CharactersWithSpaces>
  <SharedDoc>false</SharedDoc>
  <HLinks>
    <vt:vector size="6" baseType="variant">
      <vt:variant>
        <vt:i4>7405570</vt:i4>
      </vt:variant>
      <vt:variant>
        <vt:i4>3</vt:i4>
      </vt:variant>
      <vt:variant>
        <vt:i4>0</vt:i4>
      </vt:variant>
      <vt:variant>
        <vt:i4>5</vt:i4>
      </vt:variant>
      <vt:variant>
        <vt:lpwstr>mailto:certification@ssi.gouv.fr%0d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SecNumedu</dc:title>
  <dc:creator/>
  <cp:lastModifiedBy/>
  <cp:revision>1</cp:revision>
  <dcterms:created xsi:type="dcterms:W3CDTF">2025-01-06T14:44:00Z</dcterms:created>
  <dcterms:modified xsi:type="dcterms:W3CDTF">2025-01-06T14:44:00Z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539573397</vt:i4>
  </property>
</Properties>
</file>